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221" w:rsidRPr="00095C04" w:rsidRDefault="00A27221" w:rsidP="00A27221">
      <w:pPr>
        <w:spacing w:line="276" w:lineRule="auto"/>
        <w:rPr>
          <w:b/>
        </w:rPr>
      </w:pPr>
      <w:r w:rsidRPr="00095C04">
        <w:rPr>
          <w:b/>
        </w:rPr>
        <w:t xml:space="preserve">Valérie </w:t>
      </w:r>
      <w:r w:rsidRPr="00095C04">
        <w:rPr>
          <w:b/>
          <w:caps/>
        </w:rPr>
        <w:t>MÉnÈs-REDORAT</w:t>
      </w:r>
    </w:p>
    <w:p w:rsidR="00A27221" w:rsidRPr="00095C04" w:rsidRDefault="00A27221" w:rsidP="00A27221">
      <w:pPr>
        <w:spacing w:line="276" w:lineRule="auto"/>
      </w:pPr>
      <w:r w:rsidRPr="00095C04">
        <w:t>7, rue d’Alsace Lorraine</w:t>
      </w:r>
      <w:r w:rsidRPr="00095C04">
        <w:tab/>
      </w:r>
      <w:r w:rsidRPr="00095C04">
        <w:tab/>
      </w:r>
      <w:r w:rsidRPr="00095C04">
        <w:tab/>
      </w:r>
      <w:r w:rsidRPr="00095C04">
        <w:tab/>
      </w:r>
      <w:r w:rsidRPr="00095C04">
        <w:tab/>
      </w:r>
      <w:r w:rsidRPr="00095C04">
        <w:tab/>
      </w:r>
      <w:r w:rsidRPr="00095C04">
        <w:tab/>
      </w:r>
      <w:r w:rsidRPr="00095C04">
        <w:tab/>
        <w:t>Née le 05 mars 1972</w:t>
      </w:r>
    </w:p>
    <w:p w:rsidR="00A27221" w:rsidRPr="00095C04" w:rsidRDefault="00A27221" w:rsidP="00A27221">
      <w:pPr>
        <w:spacing w:line="276" w:lineRule="auto"/>
        <w:rPr>
          <w:lang w:val="en-US"/>
        </w:rPr>
      </w:pPr>
      <w:r w:rsidRPr="00095C04">
        <w:rPr>
          <w:lang w:val="en-US"/>
        </w:rPr>
        <w:t>78700 CONFLANS STE HONORINE</w:t>
      </w:r>
      <w:r w:rsidRPr="00095C04">
        <w:rPr>
          <w:lang w:val="en-US"/>
        </w:rPr>
        <w:tab/>
      </w:r>
      <w:r w:rsidRPr="00095C04">
        <w:rPr>
          <w:lang w:val="en-US"/>
        </w:rPr>
        <w:tab/>
      </w:r>
      <w:r w:rsidRPr="00095C04">
        <w:rPr>
          <w:lang w:val="en-US"/>
        </w:rPr>
        <w:tab/>
      </w:r>
      <w:r w:rsidRPr="00095C04">
        <w:rPr>
          <w:lang w:val="en-US"/>
        </w:rPr>
        <w:tab/>
      </w:r>
      <w:r w:rsidRPr="00095C04">
        <w:rPr>
          <w:lang w:val="en-US"/>
        </w:rPr>
        <w:tab/>
      </w:r>
      <w:r w:rsidRPr="00095C04">
        <w:rPr>
          <w:lang w:val="en-US"/>
        </w:rPr>
        <w:tab/>
        <w:t>A Sainte-Catherine (62)</w:t>
      </w:r>
    </w:p>
    <w:p w:rsidR="00A27221" w:rsidRPr="00095C04" w:rsidRDefault="00A27221" w:rsidP="00A27221">
      <w:pPr>
        <w:spacing w:line="276" w:lineRule="auto"/>
      </w:pPr>
      <w:r w:rsidRPr="00095C04">
        <w:t>06.18.13.25.66</w:t>
      </w:r>
      <w:r w:rsidRPr="00095C04">
        <w:tab/>
      </w:r>
      <w:r w:rsidRPr="00095C04">
        <w:tab/>
      </w:r>
      <w:r w:rsidRPr="00095C04">
        <w:tab/>
      </w:r>
      <w:r w:rsidRPr="00095C04">
        <w:tab/>
      </w:r>
      <w:r w:rsidRPr="00095C04">
        <w:tab/>
      </w:r>
      <w:r w:rsidRPr="00095C04">
        <w:tab/>
      </w:r>
      <w:r w:rsidRPr="00095C04">
        <w:tab/>
      </w:r>
      <w:r w:rsidRPr="00095C04">
        <w:tab/>
      </w:r>
      <w:r w:rsidRPr="00095C04">
        <w:tab/>
        <w:t>Nationalité Française</w:t>
      </w:r>
      <w:r w:rsidRPr="00095C04">
        <w:tab/>
      </w:r>
    </w:p>
    <w:p w:rsidR="00A27221" w:rsidRPr="00095C04" w:rsidRDefault="00A27221" w:rsidP="00A27221">
      <w:pPr>
        <w:spacing w:line="276" w:lineRule="auto"/>
      </w:pPr>
      <w:r w:rsidRPr="00095C04">
        <w:tab/>
      </w:r>
      <w:r w:rsidRPr="00095C04">
        <w:tab/>
      </w:r>
      <w:r w:rsidRPr="00095C04">
        <w:tab/>
      </w:r>
      <w:r w:rsidRPr="00095C04">
        <w:tab/>
      </w:r>
    </w:p>
    <w:p w:rsidR="00A27221" w:rsidRPr="00095C04" w:rsidRDefault="00A27221" w:rsidP="00A27221">
      <w:pPr>
        <w:spacing w:line="276" w:lineRule="auto"/>
      </w:pPr>
    </w:p>
    <w:p w:rsidR="00A27221" w:rsidRPr="00095C04" w:rsidRDefault="00A27221" w:rsidP="00A27221">
      <w:pPr>
        <w:spacing w:line="276" w:lineRule="auto"/>
        <w:jc w:val="center"/>
        <w:rPr>
          <w:b/>
          <w:caps/>
        </w:rPr>
      </w:pPr>
      <w:r w:rsidRPr="00095C04">
        <w:rPr>
          <w:b/>
          <w:caps/>
        </w:rPr>
        <w:t xml:space="preserve">Maître DE CONFERENCES EN HISTOIRE DU DROIT (03) CYU </w:t>
      </w:r>
    </w:p>
    <w:p w:rsidR="00A27221" w:rsidRPr="00095C04" w:rsidRDefault="00A27221" w:rsidP="00A27221">
      <w:pPr>
        <w:spacing w:line="276" w:lineRule="auto"/>
        <w:jc w:val="center"/>
        <w:rPr>
          <w:b/>
          <w:caps/>
        </w:rPr>
      </w:pPr>
      <w:r w:rsidRPr="00095C04">
        <w:rPr>
          <w:b/>
          <w:caps/>
        </w:rPr>
        <w:t>Membre du Centre de Philosophie juridique et politique (CPJP</w:t>
      </w:r>
      <w:r w:rsidR="00BC7B4E" w:rsidRPr="00095C04">
        <w:rPr>
          <w:b/>
          <w:caps/>
        </w:rPr>
        <w:t xml:space="preserve"> EA2530</w:t>
      </w:r>
      <w:r w:rsidRPr="00095C04">
        <w:rPr>
          <w:b/>
          <w:caps/>
        </w:rPr>
        <w:t>)</w:t>
      </w:r>
    </w:p>
    <w:p w:rsidR="00A27221" w:rsidRPr="00095C04" w:rsidRDefault="00A27221" w:rsidP="00A27221">
      <w:pPr>
        <w:spacing w:line="276" w:lineRule="auto"/>
        <w:jc w:val="center"/>
        <w:rPr>
          <w:b/>
          <w:caps/>
        </w:rPr>
      </w:pPr>
    </w:p>
    <w:p w:rsidR="00A27221" w:rsidRPr="00095C04" w:rsidRDefault="00A27221" w:rsidP="00A27221">
      <w:pPr>
        <w:spacing w:line="276" w:lineRule="auto"/>
      </w:pPr>
    </w:p>
    <w:p w:rsidR="00A27221" w:rsidRPr="00095C04" w:rsidRDefault="00A27221" w:rsidP="00A272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  <w:r w:rsidRPr="00095C04">
        <w:rPr>
          <w:b/>
        </w:rPr>
        <w:t>Expérience professionnelle</w:t>
      </w:r>
    </w:p>
    <w:p w:rsidR="00A27221" w:rsidRPr="00095C04" w:rsidRDefault="00A27221" w:rsidP="00A27221">
      <w:pPr>
        <w:spacing w:line="276" w:lineRule="auto"/>
        <w:ind w:left="2124" w:hanging="2124"/>
        <w:jc w:val="both"/>
      </w:pPr>
    </w:p>
    <w:p w:rsidR="00AC6590" w:rsidRPr="00095C04" w:rsidRDefault="00AC6590" w:rsidP="00A27221">
      <w:pPr>
        <w:spacing w:line="276" w:lineRule="auto"/>
        <w:ind w:left="2124" w:hanging="2124"/>
        <w:jc w:val="both"/>
      </w:pPr>
      <w:r w:rsidRPr="00095C04">
        <w:t xml:space="preserve">Janvier-juin 2023 : </w:t>
      </w:r>
      <w:r w:rsidRPr="00095C04">
        <w:tab/>
        <w:t xml:space="preserve">CYU Institut Economie Gestion : </w:t>
      </w:r>
      <w:r w:rsidRPr="00095C04">
        <w:rPr>
          <w:b/>
        </w:rPr>
        <w:t>Enseignement d’Introduction au droit (L2-Eco-Gestion)</w:t>
      </w:r>
    </w:p>
    <w:p w:rsidR="00AC6590" w:rsidRPr="00095C04" w:rsidRDefault="00AC6590" w:rsidP="00A27221">
      <w:pPr>
        <w:spacing w:line="276" w:lineRule="auto"/>
        <w:ind w:left="2124" w:hanging="2124"/>
        <w:jc w:val="both"/>
      </w:pPr>
      <w:r w:rsidRPr="00095C04">
        <w:t xml:space="preserve">13 janvier 2023 : </w:t>
      </w:r>
      <w:r w:rsidRPr="00095C04">
        <w:tab/>
        <w:t xml:space="preserve">CYU : </w:t>
      </w:r>
      <w:r w:rsidRPr="00095C04">
        <w:rPr>
          <w:b/>
        </w:rPr>
        <w:t>Séminaire « Méthodologie de recherche : de l’usage de l’Histoire du droit dans la thèse de droit »</w:t>
      </w:r>
      <w:r w:rsidRPr="00095C04">
        <w:t xml:space="preserve"> pour l’Ecole Doctorale Droit et sciences Politiques</w:t>
      </w:r>
    </w:p>
    <w:p w:rsidR="00AC6590" w:rsidRPr="00095C04" w:rsidRDefault="00AC6590" w:rsidP="00A27221">
      <w:pPr>
        <w:spacing w:line="276" w:lineRule="auto"/>
        <w:ind w:left="2124" w:hanging="2124"/>
        <w:jc w:val="both"/>
        <w:rPr>
          <w:b/>
        </w:rPr>
      </w:pPr>
      <w:r w:rsidRPr="00095C04">
        <w:t xml:space="preserve">Septembre 2022 - Janvier 2023 : Université de Paris - Paris Descartes : </w:t>
      </w:r>
      <w:r w:rsidRPr="00095C04">
        <w:rPr>
          <w:b/>
        </w:rPr>
        <w:t>Cours d’Histoire du droit pénal, L2S3</w:t>
      </w:r>
    </w:p>
    <w:p w:rsidR="0070642D" w:rsidRPr="00095C04" w:rsidRDefault="0070642D" w:rsidP="00A27221">
      <w:pPr>
        <w:spacing w:line="276" w:lineRule="auto"/>
        <w:ind w:left="2124" w:hanging="2124"/>
        <w:jc w:val="both"/>
      </w:pPr>
      <w:r w:rsidRPr="00095C04">
        <w:t>Sept-octobre</w:t>
      </w:r>
      <w:r w:rsidR="006D4DA6" w:rsidRPr="00095C04">
        <w:t xml:space="preserve"> 2022</w:t>
      </w:r>
      <w:r w:rsidRPr="00095C04">
        <w:t xml:space="preserve"> : </w:t>
      </w:r>
      <w:r w:rsidRPr="00095C04">
        <w:tab/>
        <w:t xml:space="preserve">HEDAC : </w:t>
      </w:r>
      <w:r w:rsidRPr="00095C04">
        <w:rPr>
          <w:b/>
        </w:rPr>
        <w:t xml:space="preserve">Jury de concours du CAPA </w:t>
      </w:r>
      <w:r w:rsidRPr="00095C04">
        <w:t>et CYU</w:t>
      </w:r>
      <w:r w:rsidRPr="00095C04">
        <w:rPr>
          <w:b/>
        </w:rPr>
        <w:t> : Jury du grand Oral du CRFPA</w:t>
      </w:r>
    </w:p>
    <w:p w:rsidR="00A27221" w:rsidRPr="00095C04" w:rsidRDefault="00A27221" w:rsidP="00A27221">
      <w:pPr>
        <w:spacing w:line="276" w:lineRule="auto"/>
        <w:ind w:left="2124" w:hanging="2124"/>
        <w:jc w:val="both"/>
      </w:pPr>
      <w:r w:rsidRPr="00095C04">
        <w:t xml:space="preserve">Janvier-juin 2022 : </w:t>
      </w:r>
      <w:r w:rsidRPr="00095C04">
        <w:tab/>
        <w:t xml:space="preserve">Université de Paris - Paris Descartes : </w:t>
      </w:r>
      <w:r w:rsidRPr="00095C04">
        <w:rPr>
          <w:b/>
        </w:rPr>
        <w:t>Cours d’Histoire de la Justice, M1.</w:t>
      </w:r>
    </w:p>
    <w:p w:rsidR="00A27221" w:rsidRPr="00095C04" w:rsidRDefault="00A27221" w:rsidP="00A27221">
      <w:pPr>
        <w:spacing w:line="276" w:lineRule="auto"/>
        <w:ind w:left="2124" w:hanging="2124"/>
        <w:jc w:val="both"/>
      </w:pPr>
      <w:r w:rsidRPr="00095C04">
        <w:t xml:space="preserve">15 février 2022 : </w:t>
      </w:r>
      <w:r w:rsidRPr="00095C04">
        <w:tab/>
        <w:t xml:space="preserve">CYU : </w:t>
      </w:r>
      <w:r w:rsidRPr="00095C04">
        <w:rPr>
          <w:b/>
        </w:rPr>
        <w:t>Séminaire « Méthodologie de recherche »</w:t>
      </w:r>
      <w:r w:rsidRPr="00095C04">
        <w:t xml:space="preserve"> pour l’Ecole Doctorale Droit et sciences Politiques </w:t>
      </w:r>
    </w:p>
    <w:p w:rsidR="00A27221" w:rsidRPr="00095C04" w:rsidRDefault="00A27221" w:rsidP="00A27221">
      <w:pPr>
        <w:spacing w:line="276" w:lineRule="auto"/>
        <w:ind w:left="2124" w:hanging="2124"/>
        <w:jc w:val="both"/>
      </w:pPr>
      <w:r w:rsidRPr="00095C04">
        <w:t xml:space="preserve">9 décembre 2021 : </w:t>
      </w:r>
      <w:r w:rsidRPr="00095C04">
        <w:tab/>
        <w:t xml:space="preserve">Université de Paris - Paris Descartes : Membre du jury de thèse de Mme Claire de Blois, </w:t>
      </w:r>
      <w:r w:rsidRPr="00095C04">
        <w:rPr>
          <w:i/>
        </w:rPr>
        <w:t xml:space="preserve">La construction du concept moderne de Frontière terrestre en France. Des traités de Westphalie au traité de Paris (1648-1815), </w:t>
      </w:r>
      <w:proofErr w:type="spellStart"/>
      <w:r w:rsidRPr="00095C04">
        <w:t>dir</w:t>
      </w:r>
      <w:proofErr w:type="spellEnd"/>
      <w:r w:rsidRPr="00095C04">
        <w:t xml:space="preserve">. Pr. Arnaud Vergne, </w:t>
      </w:r>
    </w:p>
    <w:p w:rsidR="00A27221" w:rsidRPr="00095C04" w:rsidRDefault="00A27221" w:rsidP="00A27221">
      <w:pPr>
        <w:spacing w:line="276" w:lineRule="auto"/>
        <w:ind w:left="2124" w:hanging="2124"/>
        <w:jc w:val="both"/>
      </w:pPr>
      <w:r w:rsidRPr="00095C04">
        <w:t>Sept. 2021</w:t>
      </w:r>
      <w:r w:rsidR="006D4DA6" w:rsidRPr="00095C04">
        <w:t xml:space="preserve"> et 2022</w:t>
      </w:r>
      <w:r w:rsidRPr="00095C04">
        <w:t> :</w:t>
      </w:r>
      <w:r w:rsidRPr="00095C04">
        <w:tab/>
        <w:t xml:space="preserve">CYU : </w:t>
      </w:r>
      <w:r w:rsidRPr="00095C04">
        <w:rPr>
          <w:b/>
        </w:rPr>
        <w:t>Membre du CST-CPJP</w:t>
      </w:r>
      <w:r w:rsidRPr="00095C04">
        <w:t xml:space="preserve">, pour la thèse d’histoire du droit de M. </w:t>
      </w:r>
      <w:proofErr w:type="spellStart"/>
      <w:r w:rsidRPr="00095C04">
        <w:t>Sosso</w:t>
      </w:r>
      <w:proofErr w:type="spellEnd"/>
      <w:r w:rsidRPr="00095C04">
        <w:t xml:space="preserve"> </w:t>
      </w:r>
      <w:proofErr w:type="spellStart"/>
      <w:r w:rsidRPr="00095C04">
        <w:t>Gnakpaou</w:t>
      </w:r>
      <w:proofErr w:type="spellEnd"/>
      <w:r w:rsidRPr="00095C04">
        <w:t xml:space="preserve"> (</w:t>
      </w:r>
      <w:proofErr w:type="spellStart"/>
      <w:r w:rsidRPr="00095C04">
        <w:t>dir</w:t>
      </w:r>
      <w:proofErr w:type="spellEnd"/>
      <w:r w:rsidRPr="00095C04">
        <w:t xml:space="preserve">. Pr. </w:t>
      </w:r>
      <w:proofErr w:type="spellStart"/>
      <w:r w:rsidRPr="00095C04">
        <w:t>Caroula</w:t>
      </w:r>
      <w:proofErr w:type="spellEnd"/>
      <w:r w:rsidRPr="00095C04">
        <w:t xml:space="preserve"> </w:t>
      </w:r>
      <w:proofErr w:type="spellStart"/>
      <w:r w:rsidRPr="00095C04">
        <w:t>Argyriadis</w:t>
      </w:r>
      <w:proofErr w:type="spellEnd"/>
      <w:r w:rsidRPr="00095C04">
        <w:t>-</w:t>
      </w:r>
      <w:proofErr w:type="spellStart"/>
      <w:r w:rsidRPr="00095C04">
        <w:t>Kervegan</w:t>
      </w:r>
      <w:proofErr w:type="spellEnd"/>
      <w:r w:rsidRPr="00095C04">
        <w:t xml:space="preserve">, CST 2020 et 2021) et </w:t>
      </w:r>
      <w:r w:rsidRPr="00095C04">
        <w:rPr>
          <w:b/>
        </w:rPr>
        <w:t xml:space="preserve">Rapporteuse pour  le Contrat doctoral </w:t>
      </w:r>
      <w:r w:rsidRPr="00095C04">
        <w:t>de Mme Léna Sylvestre (</w:t>
      </w:r>
      <w:proofErr w:type="spellStart"/>
      <w:r w:rsidRPr="00095C04">
        <w:t>Dir</w:t>
      </w:r>
      <w:proofErr w:type="spellEnd"/>
      <w:r w:rsidRPr="00095C04">
        <w:t xml:space="preserve">. </w:t>
      </w:r>
      <w:proofErr w:type="spellStart"/>
      <w:r w:rsidRPr="00095C04">
        <w:t>Caroula</w:t>
      </w:r>
      <w:proofErr w:type="spellEnd"/>
      <w:r w:rsidRPr="00095C04">
        <w:t xml:space="preserve"> </w:t>
      </w:r>
      <w:proofErr w:type="spellStart"/>
      <w:r w:rsidRPr="00095C04">
        <w:t>Argyriadis</w:t>
      </w:r>
      <w:proofErr w:type="spellEnd"/>
      <w:r w:rsidRPr="00095C04">
        <w:t>-</w:t>
      </w:r>
      <w:proofErr w:type="spellStart"/>
      <w:r w:rsidRPr="00095C04">
        <w:t>Kervegan</w:t>
      </w:r>
      <w:proofErr w:type="spellEnd"/>
      <w:r w:rsidRPr="00095C04">
        <w:t>).</w:t>
      </w:r>
    </w:p>
    <w:p w:rsidR="00A27221" w:rsidRPr="00095C04" w:rsidRDefault="00563B08" w:rsidP="00A27221">
      <w:pPr>
        <w:spacing w:line="276" w:lineRule="auto"/>
        <w:ind w:left="2124" w:hanging="2124"/>
        <w:jc w:val="both"/>
      </w:pPr>
      <w:r w:rsidRPr="00095C04">
        <w:t>2019-</w:t>
      </w:r>
      <w:r w:rsidR="00A27221" w:rsidRPr="00095C04">
        <w:t>20</w:t>
      </w:r>
      <w:r w:rsidRPr="00095C04">
        <w:t>, 2022-23</w:t>
      </w:r>
      <w:r w:rsidR="00A27221" w:rsidRPr="00095C04">
        <w:t xml:space="preserve"> : </w:t>
      </w:r>
      <w:r w:rsidR="00A27221" w:rsidRPr="00095C04">
        <w:tab/>
        <w:t>CYU : suivi de</w:t>
      </w:r>
      <w:r w:rsidRPr="00095C04">
        <w:t>s</w:t>
      </w:r>
      <w:r w:rsidR="00A27221" w:rsidRPr="00095C04">
        <w:t xml:space="preserve"> </w:t>
      </w:r>
      <w:r w:rsidR="00A27221" w:rsidRPr="00095C04">
        <w:rPr>
          <w:b/>
        </w:rPr>
        <w:t>formations</w:t>
      </w:r>
      <w:r w:rsidRPr="00095C04">
        <w:rPr>
          <w:b/>
        </w:rPr>
        <w:t xml:space="preserve"> annuelles</w:t>
      </w:r>
      <w:r w:rsidR="00A27221" w:rsidRPr="00095C04">
        <w:rPr>
          <w:b/>
        </w:rPr>
        <w:t xml:space="preserve"> d’Innovation Pédagogique</w:t>
      </w:r>
      <w:r w:rsidR="00A27221" w:rsidRPr="00095C04">
        <w:t xml:space="preserve"> : « Pédagogique Burger MOOC », formations sur les classe inversée, cours ENT, hybridation, cours et examen à distance. </w:t>
      </w:r>
    </w:p>
    <w:p w:rsidR="00A27221" w:rsidRPr="00095C04" w:rsidRDefault="00A27221" w:rsidP="00A27221">
      <w:pPr>
        <w:spacing w:line="276" w:lineRule="auto"/>
        <w:ind w:left="2124" w:hanging="2124"/>
        <w:jc w:val="both"/>
      </w:pPr>
      <w:r w:rsidRPr="00095C04">
        <w:t xml:space="preserve">Juillet 2019 : </w:t>
      </w:r>
      <w:r w:rsidRPr="00095C04">
        <w:tab/>
        <w:t>Obtention de la Hors classe MCF.</w:t>
      </w:r>
    </w:p>
    <w:p w:rsidR="00A27221" w:rsidRPr="00095C04" w:rsidRDefault="00A27221" w:rsidP="00A27221">
      <w:pPr>
        <w:spacing w:line="276" w:lineRule="auto"/>
        <w:ind w:left="2124" w:hanging="2124"/>
        <w:jc w:val="both"/>
      </w:pPr>
      <w:r w:rsidRPr="00095C04">
        <w:t xml:space="preserve">Sept. 2018 : </w:t>
      </w:r>
      <w:r w:rsidRPr="00095C04">
        <w:tab/>
        <w:t xml:space="preserve">HEDAC : </w:t>
      </w:r>
      <w:r w:rsidRPr="00095C04">
        <w:rPr>
          <w:b/>
        </w:rPr>
        <w:t>Jury de concours du CAPA</w:t>
      </w:r>
    </w:p>
    <w:p w:rsidR="00A27221" w:rsidRPr="00095C04" w:rsidRDefault="00A27221" w:rsidP="00A27221">
      <w:pPr>
        <w:spacing w:line="276" w:lineRule="auto"/>
        <w:ind w:left="2124" w:hanging="2124"/>
        <w:jc w:val="both"/>
        <w:rPr>
          <w:b/>
        </w:rPr>
      </w:pPr>
      <w:r w:rsidRPr="00095C04">
        <w:t>Avril 2018</w:t>
      </w:r>
      <w:r w:rsidR="00563B08" w:rsidRPr="00095C04">
        <w:t>- sept.</w:t>
      </w:r>
      <w:r w:rsidR="009637C3" w:rsidRPr="00095C04">
        <w:t xml:space="preserve"> 2021 </w:t>
      </w:r>
      <w:r w:rsidR="00563B08" w:rsidRPr="00095C04">
        <w:tab/>
      </w:r>
      <w:r w:rsidRPr="00095C04">
        <w:t xml:space="preserve">Université de Cergy-Pontoise : </w:t>
      </w:r>
      <w:r w:rsidRPr="00095C04">
        <w:rPr>
          <w:b/>
        </w:rPr>
        <w:t xml:space="preserve">Commission </w:t>
      </w:r>
      <w:proofErr w:type="spellStart"/>
      <w:r w:rsidRPr="00095C04">
        <w:rPr>
          <w:b/>
        </w:rPr>
        <w:t>Parcoursup</w:t>
      </w:r>
      <w:proofErr w:type="spellEnd"/>
      <w:r w:rsidRPr="00095C04">
        <w:rPr>
          <w:b/>
        </w:rPr>
        <w:t xml:space="preserve"> de la faculté de Droit</w:t>
      </w:r>
    </w:p>
    <w:p w:rsidR="00AC6590" w:rsidRPr="00095C04" w:rsidRDefault="00A27221" w:rsidP="00A27221">
      <w:pPr>
        <w:spacing w:line="276" w:lineRule="auto"/>
        <w:ind w:left="2124" w:hanging="2124"/>
        <w:jc w:val="both"/>
      </w:pPr>
      <w:r w:rsidRPr="00095C04">
        <w:t>2017-2021 :</w:t>
      </w:r>
      <w:r w:rsidRPr="00095C04">
        <w:tab/>
        <w:t xml:space="preserve">Université catholique de Lille, annexe Issy-les-Moulineaux : Participations au </w:t>
      </w:r>
      <w:r w:rsidRPr="00095C04">
        <w:rPr>
          <w:b/>
        </w:rPr>
        <w:t>Cycle annuel de formation « Pédagogiquement vôtre ».</w:t>
      </w:r>
    </w:p>
    <w:p w:rsidR="00A27221" w:rsidRPr="00095C04" w:rsidRDefault="00A27221" w:rsidP="00A27221">
      <w:pPr>
        <w:spacing w:line="276" w:lineRule="auto"/>
        <w:ind w:left="2124" w:hanging="2124"/>
        <w:jc w:val="both"/>
      </w:pPr>
      <w:r w:rsidRPr="00095C04">
        <w:t>Sept. 2016</w:t>
      </w:r>
      <w:r w:rsidR="00AC6590" w:rsidRPr="00095C04">
        <w:t xml:space="preserve">- sept 2022 : </w:t>
      </w:r>
      <w:r w:rsidRPr="00095C04">
        <w:t xml:space="preserve">Université de Cergy-Pontoise : </w:t>
      </w:r>
      <w:r w:rsidRPr="00095C04">
        <w:rPr>
          <w:b/>
        </w:rPr>
        <w:t>Vice-Doyen Licence</w:t>
      </w:r>
      <w:r w:rsidRPr="00095C04">
        <w:t xml:space="preserve"> </w:t>
      </w:r>
      <w:r w:rsidRPr="00095C04">
        <w:rPr>
          <w:b/>
        </w:rPr>
        <w:t>UFR Droit et Chargée des relations avec le Barreau pour l’UFR Droit</w:t>
      </w:r>
    </w:p>
    <w:p w:rsidR="00A27221" w:rsidRPr="00095C04" w:rsidRDefault="00A27221" w:rsidP="00A27221">
      <w:pPr>
        <w:spacing w:line="276" w:lineRule="auto"/>
        <w:ind w:left="2124" w:hanging="2124"/>
        <w:jc w:val="both"/>
      </w:pPr>
      <w:r w:rsidRPr="00095C04">
        <w:t xml:space="preserve">Sept. 2015-Aout 2020 : </w:t>
      </w:r>
      <w:r w:rsidR="006117AE" w:rsidRPr="00095C04">
        <w:tab/>
      </w:r>
      <w:r w:rsidRPr="00095C04">
        <w:t xml:space="preserve">Faculté Libre de Droit, d’économie et de gestion (F.A.C.O.), Paris, UFR Economie : </w:t>
      </w:r>
      <w:r w:rsidRPr="00095C04">
        <w:rPr>
          <w:b/>
        </w:rPr>
        <w:t>Chargée d’enseignement d’Introduction au droit (L1), (Cumul MCF)</w:t>
      </w:r>
      <w:r w:rsidRPr="00095C04">
        <w:rPr>
          <w:b/>
        </w:rPr>
        <w:tab/>
      </w:r>
    </w:p>
    <w:p w:rsidR="00A27221" w:rsidRPr="00095C04" w:rsidRDefault="00A27221" w:rsidP="00A27221">
      <w:pPr>
        <w:spacing w:line="276" w:lineRule="auto"/>
        <w:ind w:left="2124" w:hanging="2124"/>
        <w:jc w:val="both"/>
      </w:pPr>
      <w:r w:rsidRPr="00095C04">
        <w:t>Sept. 2015</w:t>
      </w:r>
      <w:r w:rsidR="006117AE" w:rsidRPr="00095C04">
        <w:t>- janv. 2023</w:t>
      </w:r>
      <w:r w:rsidRPr="00095C04">
        <w:t xml:space="preserve"> : </w:t>
      </w:r>
      <w:r w:rsidRPr="00095C04">
        <w:tab/>
        <w:t>Université de Cergy-Pontoise, UFR Economie Gestion :</w:t>
      </w:r>
      <w:r w:rsidR="006117AE" w:rsidRPr="00095C04">
        <w:t xml:space="preserve"> </w:t>
      </w:r>
      <w:r w:rsidRPr="00095C04">
        <w:rPr>
          <w:b/>
        </w:rPr>
        <w:t xml:space="preserve">Enseignement </w:t>
      </w:r>
      <w:r w:rsidR="00DB4A1E" w:rsidRPr="00095C04">
        <w:rPr>
          <w:b/>
        </w:rPr>
        <w:t>d’Introduction au droit (L2-CMI-</w:t>
      </w:r>
      <w:r w:rsidRPr="00095C04">
        <w:rPr>
          <w:b/>
        </w:rPr>
        <w:t>IF</w:t>
      </w:r>
      <w:r w:rsidR="00DB4A1E" w:rsidRPr="00095C04">
        <w:rPr>
          <w:b/>
        </w:rPr>
        <w:t xml:space="preserve"> / PRE-ING2, filière sélective</w:t>
      </w:r>
      <w:r w:rsidRPr="00095C04">
        <w:rPr>
          <w:b/>
        </w:rPr>
        <w:t>)</w:t>
      </w:r>
    </w:p>
    <w:p w:rsidR="00A27221" w:rsidRPr="00095C04" w:rsidRDefault="009637C3" w:rsidP="00A27221">
      <w:pPr>
        <w:spacing w:line="276" w:lineRule="auto"/>
        <w:ind w:left="2124" w:hanging="2124"/>
        <w:jc w:val="both"/>
      </w:pPr>
      <w:r w:rsidRPr="00095C04">
        <w:t>S</w:t>
      </w:r>
      <w:r w:rsidR="00A27221" w:rsidRPr="00095C04">
        <w:t>ept 2014</w:t>
      </w:r>
      <w:r w:rsidRPr="00095C04">
        <w:t>-2021</w:t>
      </w:r>
      <w:r w:rsidR="00A27221" w:rsidRPr="00095C04">
        <w:t xml:space="preserve"> : </w:t>
      </w:r>
      <w:r w:rsidR="00A27221" w:rsidRPr="00095C04">
        <w:tab/>
        <w:t xml:space="preserve">Université de Cergy-Pontoise : </w:t>
      </w:r>
      <w:r w:rsidR="00A27221" w:rsidRPr="00095C04">
        <w:rPr>
          <w:b/>
        </w:rPr>
        <w:t>Chargée de mission Handicap</w:t>
      </w:r>
    </w:p>
    <w:p w:rsidR="00A27221" w:rsidRPr="00095C04" w:rsidRDefault="00A27221" w:rsidP="00A27221">
      <w:pPr>
        <w:spacing w:line="276" w:lineRule="auto"/>
        <w:ind w:left="2124" w:hanging="2124"/>
        <w:jc w:val="both"/>
      </w:pPr>
      <w:r w:rsidRPr="00095C04">
        <w:t xml:space="preserve">Sept. 2009- Juin 2014 : </w:t>
      </w:r>
      <w:r w:rsidR="00DB4A1E" w:rsidRPr="00095C04">
        <w:tab/>
      </w:r>
      <w:r w:rsidRPr="00095C04">
        <w:t xml:space="preserve">Université de Cergy-Pontoise : </w:t>
      </w:r>
      <w:r w:rsidRPr="00095C04">
        <w:rPr>
          <w:b/>
        </w:rPr>
        <w:t>Chargée de mission Plan Licence de la Faculté de Droit</w:t>
      </w:r>
    </w:p>
    <w:p w:rsidR="00A27221" w:rsidRPr="00095C04" w:rsidRDefault="00A27221" w:rsidP="00A27221">
      <w:pPr>
        <w:spacing w:line="276" w:lineRule="auto"/>
        <w:ind w:left="2124" w:hanging="2124"/>
        <w:jc w:val="both"/>
      </w:pPr>
      <w:r w:rsidRPr="00095C04">
        <w:t>Sept. 2007- Juin 2016 :</w:t>
      </w:r>
      <w:r w:rsidR="00DB4A1E" w:rsidRPr="00095C04">
        <w:tab/>
      </w:r>
      <w:r w:rsidRPr="00095C04">
        <w:t xml:space="preserve">Université de Cergy-Pontoise : </w:t>
      </w:r>
      <w:r w:rsidRPr="00095C04">
        <w:rPr>
          <w:b/>
        </w:rPr>
        <w:t>Membre du Conseil d’UFR</w:t>
      </w:r>
    </w:p>
    <w:p w:rsidR="00A27221" w:rsidRPr="00095C04" w:rsidRDefault="00A27221" w:rsidP="00A27221">
      <w:pPr>
        <w:spacing w:line="276" w:lineRule="auto"/>
        <w:ind w:left="2124" w:hanging="2124"/>
        <w:jc w:val="both"/>
      </w:pPr>
      <w:r w:rsidRPr="00095C04">
        <w:t xml:space="preserve">Sept. 2007-Août 2009 : Université de Saint-Quentin en Yvelines : </w:t>
      </w:r>
      <w:r w:rsidRPr="00095C04">
        <w:rPr>
          <w:b/>
        </w:rPr>
        <w:t>Chargée de Travaux Dirigés en Histoire des institutions (Cumul MCF)</w:t>
      </w:r>
    </w:p>
    <w:p w:rsidR="00A27221" w:rsidRPr="00095C04" w:rsidRDefault="00A27221" w:rsidP="00A27221">
      <w:pPr>
        <w:spacing w:line="276" w:lineRule="auto"/>
        <w:ind w:left="2124" w:hanging="2124"/>
        <w:jc w:val="both"/>
      </w:pPr>
      <w:r w:rsidRPr="00095C04">
        <w:t xml:space="preserve">Depuis sept. 2002 : </w:t>
      </w:r>
      <w:r w:rsidRPr="00095C04">
        <w:tab/>
        <w:t xml:space="preserve">Université de Cergy-Pontoise : </w:t>
      </w:r>
      <w:r w:rsidRPr="00095C04">
        <w:rPr>
          <w:b/>
        </w:rPr>
        <w:t>Maître de Conférences en Histoire du droit, Licence</w:t>
      </w:r>
      <w:r w:rsidRPr="00095C04">
        <w:t xml:space="preserve"> </w:t>
      </w:r>
      <w:r w:rsidRPr="00095C04">
        <w:rPr>
          <w:b/>
          <w:bCs/>
        </w:rPr>
        <w:t>et Master</w:t>
      </w:r>
      <w:r w:rsidRPr="00095C04">
        <w:t>.</w:t>
      </w:r>
    </w:p>
    <w:p w:rsidR="00A27221" w:rsidRPr="00095C04" w:rsidRDefault="00A27221" w:rsidP="00A27221">
      <w:pPr>
        <w:spacing w:line="276" w:lineRule="auto"/>
        <w:ind w:left="2124" w:hanging="2124"/>
        <w:jc w:val="both"/>
      </w:pPr>
      <w:r w:rsidRPr="00095C04">
        <w:t>Août 2002 :</w:t>
      </w:r>
      <w:r w:rsidRPr="00095C04">
        <w:tab/>
      </w:r>
      <w:proofErr w:type="spellStart"/>
      <w:r w:rsidRPr="00095C04">
        <w:t>Capavocat</w:t>
      </w:r>
      <w:proofErr w:type="spellEnd"/>
      <w:r w:rsidRPr="00095C04">
        <w:t xml:space="preserve"> (Etablissement privé d’enseignement supérieur - Paris) : </w:t>
      </w:r>
      <w:r w:rsidRPr="00095C04">
        <w:rPr>
          <w:b/>
        </w:rPr>
        <w:t>Correctrice pour la préparation au CRFPA</w:t>
      </w:r>
    </w:p>
    <w:p w:rsidR="00A27221" w:rsidRPr="00095C04" w:rsidRDefault="00A27221" w:rsidP="00A27221">
      <w:pPr>
        <w:spacing w:line="276" w:lineRule="auto"/>
        <w:ind w:left="2124" w:hanging="2124"/>
        <w:jc w:val="both"/>
      </w:pPr>
      <w:r w:rsidRPr="00095C04">
        <w:t xml:space="preserve">2001-2002 : </w:t>
      </w:r>
      <w:r w:rsidRPr="00095C04">
        <w:tab/>
        <w:t>Universités de la Sorbonne (1</w:t>
      </w:r>
      <w:r w:rsidRPr="00095C04">
        <w:rPr>
          <w:vertAlign w:val="superscript"/>
        </w:rPr>
        <w:t>er</w:t>
      </w:r>
      <w:r w:rsidRPr="00095C04">
        <w:t xml:space="preserve"> semestre) et de Cergy-Pontoise (2</w:t>
      </w:r>
      <w:r w:rsidRPr="00095C04">
        <w:rPr>
          <w:vertAlign w:val="superscript"/>
        </w:rPr>
        <w:t>e</w:t>
      </w:r>
      <w:r w:rsidRPr="00095C04">
        <w:t xml:space="preserve"> semestre) : </w:t>
      </w:r>
      <w:r w:rsidRPr="00095C04">
        <w:rPr>
          <w:b/>
        </w:rPr>
        <w:t xml:space="preserve">Chargée de Travaux Dirigés en Histoire des institutions, DEUG 1 et 2 </w:t>
      </w:r>
      <w:r w:rsidRPr="00095C04">
        <w:t>(</w:t>
      </w:r>
      <w:r w:rsidRPr="00095C04">
        <w:rPr>
          <w:b/>
        </w:rPr>
        <w:t>Vacataire</w:t>
      </w:r>
      <w:r w:rsidRPr="00095C04">
        <w:t>).</w:t>
      </w:r>
    </w:p>
    <w:p w:rsidR="00A27221" w:rsidRPr="00095C04" w:rsidRDefault="00A27221" w:rsidP="00A27221">
      <w:pPr>
        <w:spacing w:line="276" w:lineRule="auto"/>
        <w:ind w:left="2124" w:hanging="2124"/>
        <w:jc w:val="both"/>
      </w:pPr>
      <w:r w:rsidRPr="00095C04">
        <w:t>Sept. 2001 :</w:t>
      </w:r>
      <w:r w:rsidRPr="00095C04">
        <w:tab/>
      </w:r>
      <w:proofErr w:type="spellStart"/>
      <w:r w:rsidRPr="00095C04">
        <w:t>Capavocat</w:t>
      </w:r>
      <w:proofErr w:type="spellEnd"/>
      <w:r w:rsidRPr="00095C04">
        <w:t xml:space="preserve"> (Etablissement privé d’enseignement supérieur - Paris) : </w:t>
      </w:r>
      <w:r w:rsidRPr="00095C04">
        <w:rPr>
          <w:b/>
        </w:rPr>
        <w:t>Correctrice pour la préparation au CRFPA.</w:t>
      </w:r>
    </w:p>
    <w:p w:rsidR="00A27221" w:rsidRPr="00095C04" w:rsidRDefault="00A27221" w:rsidP="00A27221">
      <w:pPr>
        <w:spacing w:line="276" w:lineRule="auto"/>
        <w:ind w:left="2124" w:hanging="2124"/>
        <w:jc w:val="both"/>
      </w:pPr>
      <w:r w:rsidRPr="00095C04">
        <w:t xml:space="preserve">1999-2001 : </w:t>
      </w:r>
      <w:r w:rsidRPr="00095C04">
        <w:tab/>
        <w:t xml:space="preserve">Université d’Angers : </w:t>
      </w:r>
      <w:r w:rsidRPr="00095C04">
        <w:rPr>
          <w:b/>
        </w:rPr>
        <w:t>Attachée Temporaire de l’Education et de la Recherche en Histoire du Droit</w:t>
      </w:r>
      <w:r w:rsidRPr="00095C04">
        <w:t>,</w:t>
      </w:r>
      <w:r w:rsidRPr="00095C04">
        <w:rPr>
          <w:b/>
        </w:rPr>
        <w:t xml:space="preserve"> DEUG 1</w:t>
      </w:r>
      <w:r w:rsidRPr="00095C04">
        <w:t>.</w:t>
      </w:r>
    </w:p>
    <w:p w:rsidR="00A27221" w:rsidRPr="00095C04" w:rsidRDefault="00A27221" w:rsidP="00A27221">
      <w:pPr>
        <w:spacing w:line="276" w:lineRule="auto"/>
      </w:pPr>
      <w:r w:rsidRPr="00095C04">
        <w:t xml:space="preserve">1998-1999 : </w:t>
      </w:r>
      <w:r w:rsidRPr="00095C04">
        <w:tab/>
      </w:r>
      <w:r w:rsidRPr="00095C04">
        <w:tab/>
        <w:t xml:space="preserve">Faculté Libre de Droit, d’économie et de gestion (F.A.C.O.) : </w:t>
      </w:r>
      <w:r w:rsidR="00DB4A1E" w:rsidRPr="00095C04">
        <w:rPr>
          <w:b/>
          <w:bCs/>
        </w:rPr>
        <w:t>Chargée de Cours en histoire du droit</w:t>
      </w:r>
      <w:r w:rsidRPr="00095C04">
        <w:rPr>
          <w:b/>
          <w:bCs/>
        </w:rPr>
        <w:t xml:space="preserve">, </w:t>
      </w:r>
      <w:r w:rsidR="00DB4A1E" w:rsidRPr="00095C04">
        <w:rPr>
          <w:b/>
          <w:bCs/>
        </w:rPr>
        <w:tab/>
      </w:r>
      <w:r w:rsidR="00DB4A1E" w:rsidRPr="00095C04">
        <w:rPr>
          <w:b/>
          <w:bCs/>
        </w:rPr>
        <w:tab/>
      </w:r>
      <w:r w:rsidR="00DB4A1E" w:rsidRPr="00095C04">
        <w:rPr>
          <w:b/>
          <w:bCs/>
        </w:rPr>
        <w:tab/>
      </w:r>
      <w:r w:rsidRPr="00095C04">
        <w:rPr>
          <w:b/>
          <w:bCs/>
        </w:rPr>
        <w:t>DEUG 1.</w:t>
      </w:r>
    </w:p>
    <w:p w:rsidR="00A27221" w:rsidRPr="00095C04" w:rsidRDefault="00A27221" w:rsidP="00A27221">
      <w:pPr>
        <w:spacing w:line="276" w:lineRule="auto"/>
        <w:ind w:left="2124" w:hanging="2124"/>
        <w:jc w:val="both"/>
      </w:pPr>
      <w:r w:rsidRPr="00095C04">
        <w:t xml:space="preserve">1997-1999 : </w:t>
      </w:r>
      <w:r w:rsidRPr="00095C04">
        <w:tab/>
        <w:t>Universités de la Sorbonne (1</w:t>
      </w:r>
      <w:r w:rsidRPr="00095C04">
        <w:rPr>
          <w:vertAlign w:val="superscript"/>
        </w:rPr>
        <w:t>er</w:t>
      </w:r>
      <w:r w:rsidRPr="00095C04">
        <w:t xml:space="preserve"> semestre) et de Cergy-Pontoise (2</w:t>
      </w:r>
      <w:r w:rsidRPr="00095C04">
        <w:rPr>
          <w:vertAlign w:val="superscript"/>
        </w:rPr>
        <w:t>e</w:t>
      </w:r>
      <w:r w:rsidRPr="00095C04">
        <w:t xml:space="preserve"> semestre) : </w:t>
      </w:r>
      <w:r w:rsidRPr="00095C04">
        <w:rPr>
          <w:b/>
          <w:bCs/>
        </w:rPr>
        <w:t>Chargée de Travaux Dirigés en Histoire des institutions, DEUG 1, (Vacataire).</w:t>
      </w:r>
    </w:p>
    <w:p w:rsidR="00A27221" w:rsidRPr="00095C04" w:rsidRDefault="00A27221" w:rsidP="00A27221">
      <w:pPr>
        <w:pStyle w:val="Corpsdetexte"/>
        <w:spacing w:line="276" w:lineRule="auto"/>
        <w:ind w:left="2124" w:hanging="2124"/>
        <w:jc w:val="both"/>
        <w:rPr>
          <w:rFonts w:ascii="Times New Roman" w:hAnsi="Times New Roman"/>
        </w:rPr>
      </w:pPr>
      <w:r w:rsidRPr="00095C04">
        <w:rPr>
          <w:rFonts w:ascii="Times New Roman" w:hAnsi="Times New Roman"/>
        </w:rPr>
        <w:lastRenderedPageBreak/>
        <w:t xml:space="preserve">1994-1997 : </w:t>
      </w:r>
      <w:r w:rsidRPr="00095C04">
        <w:rPr>
          <w:rFonts w:ascii="Times New Roman" w:hAnsi="Times New Roman"/>
        </w:rPr>
        <w:tab/>
        <w:t xml:space="preserve">Université de Picardie Jules Verne : </w:t>
      </w:r>
      <w:r w:rsidRPr="00095C04">
        <w:rPr>
          <w:rFonts w:ascii="Times New Roman" w:hAnsi="Times New Roman"/>
          <w:b/>
        </w:rPr>
        <w:t xml:space="preserve">Chargée de Travaux Dirigés en Histoire des institutions, DEUG 1, </w:t>
      </w:r>
      <w:r w:rsidRPr="00095C04">
        <w:rPr>
          <w:rFonts w:ascii="Times New Roman" w:hAnsi="Times New Roman"/>
          <w:b/>
          <w:bCs/>
        </w:rPr>
        <w:t>(Vacataire).</w:t>
      </w:r>
    </w:p>
    <w:p w:rsidR="00A27221" w:rsidRPr="00095C04" w:rsidRDefault="00A27221" w:rsidP="00A27221">
      <w:pPr>
        <w:spacing w:line="276" w:lineRule="auto"/>
      </w:pPr>
    </w:p>
    <w:p w:rsidR="00A27221" w:rsidRPr="00095C04" w:rsidRDefault="00A27221" w:rsidP="00A27221">
      <w:pPr>
        <w:spacing w:line="276" w:lineRule="auto"/>
      </w:pPr>
    </w:p>
    <w:p w:rsidR="00A27221" w:rsidRPr="00095C04" w:rsidRDefault="00A27221" w:rsidP="00A272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  <w:r w:rsidRPr="00095C04">
        <w:rPr>
          <w:b/>
        </w:rPr>
        <w:t>Etudes et Diplômes</w:t>
      </w:r>
    </w:p>
    <w:p w:rsidR="00A27221" w:rsidRPr="00095C04" w:rsidRDefault="00A27221" w:rsidP="00A27221">
      <w:pPr>
        <w:spacing w:line="276" w:lineRule="auto"/>
      </w:pPr>
    </w:p>
    <w:p w:rsidR="00A27221" w:rsidRPr="00095C04" w:rsidRDefault="00A27221" w:rsidP="00A27221">
      <w:pPr>
        <w:spacing w:line="276" w:lineRule="auto"/>
        <w:ind w:left="2124" w:hanging="2124"/>
        <w:jc w:val="both"/>
      </w:pPr>
      <w:r w:rsidRPr="00095C04">
        <w:t xml:space="preserve">Déc. 2001 : </w:t>
      </w:r>
      <w:r w:rsidRPr="00095C04">
        <w:tab/>
        <w:t xml:space="preserve">Doctorat d’histoire du droit sous la direction du Professeur J. FOVIAUX, </w:t>
      </w:r>
      <w:r w:rsidRPr="00095C04">
        <w:rPr>
          <w:caps/>
        </w:rPr>
        <w:t>Université de Cergy-Pontoise</w:t>
      </w:r>
      <w:r w:rsidRPr="00095C04">
        <w:t>, « </w:t>
      </w:r>
      <w:r w:rsidRPr="00095C04">
        <w:rPr>
          <w:i/>
        </w:rPr>
        <w:t>La genèse du Conseil du roi au XIII</w:t>
      </w:r>
      <w:r w:rsidRPr="00095C04">
        <w:rPr>
          <w:i/>
          <w:vertAlign w:val="superscript"/>
        </w:rPr>
        <w:t>e</w:t>
      </w:r>
      <w:r w:rsidRPr="00095C04">
        <w:rPr>
          <w:i/>
        </w:rPr>
        <w:t xml:space="preserve"> siècle</w:t>
      </w:r>
      <w:r w:rsidRPr="00095C04">
        <w:t> ».</w:t>
      </w:r>
    </w:p>
    <w:p w:rsidR="00A27221" w:rsidRPr="00095C04" w:rsidRDefault="00A27221" w:rsidP="00A27221">
      <w:pPr>
        <w:spacing w:line="276" w:lineRule="auto"/>
        <w:ind w:left="2124" w:hanging="2124"/>
        <w:jc w:val="both"/>
      </w:pPr>
      <w:r w:rsidRPr="00095C04">
        <w:t xml:space="preserve">Sept. 1995 : </w:t>
      </w:r>
      <w:r w:rsidRPr="00095C04">
        <w:tab/>
        <w:t>D.E.A. d’Histoire des civilisations, LILLE III, mémoire sur « </w:t>
      </w:r>
      <w:r w:rsidRPr="00095C04">
        <w:rPr>
          <w:i/>
        </w:rPr>
        <w:t>Le pouvoir décisionnel des rois du XIII</w:t>
      </w:r>
      <w:r w:rsidRPr="00095C04">
        <w:rPr>
          <w:i/>
          <w:vertAlign w:val="superscript"/>
        </w:rPr>
        <w:t>e</w:t>
      </w:r>
      <w:r w:rsidRPr="00095C04">
        <w:rPr>
          <w:i/>
        </w:rPr>
        <w:t> siècle : Saint Louis et le Conseil </w:t>
      </w:r>
      <w:r w:rsidRPr="00095C04">
        <w:t>» (60 p.).</w:t>
      </w:r>
    </w:p>
    <w:p w:rsidR="00A27221" w:rsidRPr="00095C04" w:rsidRDefault="00A27221" w:rsidP="00A27221">
      <w:pPr>
        <w:spacing w:line="276" w:lineRule="auto"/>
        <w:ind w:left="2124" w:hanging="2124"/>
        <w:jc w:val="both"/>
      </w:pPr>
      <w:r w:rsidRPr="00095C04">
        <w:t xml:space="preserve">Sept. 1994 : </w:t>
      </w:r>
      <w:r w:rsidRPr="00095C04">
        <w:tab/>
        <w:t>D.E.A. d’Histoire du droit, PARIS II-Panthéon-Assas, mémoire sur « </w:t>
      </w:r>
      <w:r w:rsidRPr="00095C04">
        <w:rPr>
          <w:i/>
        </w:rPr>
        <w:t>La justice de Saint Louis </w:t>
      </w:r>
      <w:r w:rsidRPr="00095C04">
        <w:t xml:space="preserve">» (150 p.). </w:t>
      </w:r>
    </w:p>
    <w:p w:rsidR="00A27221" w:rsidRPr="00095C04" w:rsidRDefault="00A27221" w:rsidP="00A27221">
      <w:pPr>
        <w:spacing w:line="276" w:lineRule="auto"/>
        <w:jc w:val="both"/>
      </w:pPr>
      <w:r w:rsidRPr="00095C04">
        <w:t xml:space="preserve">Juin 1993 : </w:t>
      </w:r>
      <w:r w:rsidRPr="00095C04">
        <w:tab/>
      </w:r>
      <w:r w:rsidRPr="00095C04">
        <w:tab/>
        <w:t xml:space="preserve">Maîtrise de Droit Public, </w:t>
      </w:r>
      <w:r w:rsidRPr="00095C04">
        <w:rPr>
          <w:caps/>
        </w:rPr>
        <w:t>Université de Picardie Jules Verne</w:t>
      </w:r>
      <w:r w:rsidRPr="00095C04">
        <w:t xml:space="preserve">. </w:t>
      </w:r>
      <w:r w:rsidRPr="00095C04">
        <w:tab/>
        <w:t xml:space="preserve">    </w:t>
      </w:r>
    </w:p>
    <w:p w:rsidR="00A27221" w:rsidRPr="00095C04" w:rsidRDefault="00A27221" w:rsidP="00A27221">
      <w:pPr>
        <w:spacing w:line="276" w:lineRule="auto"/>
        <w:jc w:val="both"/>
      </w:pPr>
      <w:r w:rsidRPr="00095C04">
        <w:t xml:space="preserve">Juin 1989 : </w:t>
      </w:r>
      <w:r w:rsidRPr="00095C04">
        <w:tab/>
      </w:r>
      <w:r w:rsidRPr="00095C04">
        <w:tab/>
        <w:t xml:space="preserve">Baccalauréat, série A1, Lycée Louis </w:t>
      </w:r>
      <w:proofErr w:type="spellStart"/>
      <w:r w:rsidRPr="00095C04">
        <w:t>Thuillier</w:t>
      </w:r>
      <w:proofErr w:type="spellEnd"/>
      <w:r w:rsidRPr="00095C04">
        <w:t>, AMIENS.</w:t>
      </w:r>
    </w:p>
    <w:p w:rsidR="00A27221" w:rsidRPr="00095C04" w:rsidRDefault="00A27221" w:rsidP="00A27221">
      <w:pPr>
        <w:spacing w:line="276" w:lineRule="auto"/>
        <w:jc w:val="both"/>
      </w:pPr>
    </w:p>
    <w:p w:rsidR="00A27221" w:rsidRPr="00095C04" w:rsidRDefault="00A27221" w:rsidP="00A27221">
      <w:pPr>
        <w:spacing w:line="276" w:lineRule="auto"/>
        <w:jc w:val="both"/>
      </w:pPr>
    </w:p>
    <w:p w:rsidR="00A27221" w:rsidRPr="00095C04" w:rsidRDefault="00A27221" w:rsidP="00A272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b/>
        </w:rPr>
      </w:pPr>
      <w:r w:rsidRPr="00095C04">
        <w:rPr>
          <w:b/>
        </w:rPr>
        <w:t>Communications et Publications</w:t>
      </w:r>
    </w:p>
    <w:p w:rsidR="00A27221" w:rsidRPr="00095C04" w:rsidRDefault="00A27221" w:rsidP="00A27221">
      <w:pPr>
        <w:spacing w:line="276" w:lineRule="auto"/>
        <w:ind w:left="2124" w:hanging="2124"/>
        <w:jc w:val="both"/>
      </w:pPr>
    </w:p>
    <w:p w:rsidR="00A27221" w:rsidRPr="00095C04" w:rsidRDefault="00A27221" w:rsidP="00A27221">
      <w:pPr>
        <w:spacing w:line="276" w:lineRule="auto"/>
        <w:ind w:left="2124" w:hanging="2124"/>
        <w:jc w:val="both"/>
        <w:rPr>
          <w:b/>
          <w:u w:val="single"/>
        </w:rPr>
      </w:pPr>
      <w:r w:rsidRPr="00095C04">
        <w:rPr>
          <w:b/>
          <w:u w:val="single"/>
        </w:rPr>
        <w:t>Publications :</w:t>
      </w:r>
    </w:p>
    <w:p w:rsidR="00A27221" w:rsidRPr="00095C04" w:rsidRDefault="003B34EC" w:rsidP="00A27221">
      <w:pPr>
        <w:spacing w:line="276" w:lineRule="auto"/>
        <w:ind w:left="2124" w:hanging="2124"/>
        <w:jc w:val="both"/>
      </w:pPr>
      <w:r w:rsidRPr="00095C04">
        <w:rPr>
          <w:i/>
        </w:rPr>
        <w:t xml:space="preserve">- </w:t>
      </w:r>
      <w:r w:rsidR="00A27221" w:rsidRPr="00095C04">
        <w:rPr>
          <w:i/>
        </w:rPr>
        <w:t xml:space="preserve">A paraître 2023 : </w:t>
      </w:r>
      <w:r w:rsidR="00A27221" w:rsidRPr="00095C04">
        <w:rPr>
          <w:i/>
        </w:rPr>
        <w:tab/>
      </w:r>
      <w:r w:rsidR="00A27221" w:rsidRPr="00095C04">
        <w:rPr>
          <w:b/>
        </w:rPr>
        <w:t>« Le transfert de la notion de lèse- majesté dans la royauté capétienne »</w:t>
      </w:r>
      <w:r w:rsidR="000F4787" w:rsidRPr="00095C04">
        <w:rPr>
          <w:b/>
        </w:rPr>
        <w:t>,</w:t>
      </w:r>
      <w:r w:rsidR="00A27221" w:rsidRPr="00095C04">
        <w:t xml:space="preserve"> dans </w:t>
      </w:r>
      <w:r w:rsidR="00A27221" w:rsidRPr="00095C04">
        <w:rPr>
          <w:i/>
        </w:rPr>
        <w:t>Les transferts de modèles et de concepts entre ordres juridiques</w:t>
      </w:r>
      <w:r w:rsidR="00A27221" w:rsidRPr="00095C04">
        <w:t xml:space="preserve">, ouvrage collectif, </w:t>
      </w:r>
      <w:proofErr w:type="spellStart"/>
      <w:r w:rsidR="00A27221" w:rsidRPr="00095C04">
        <w:t>Fouzi</w:t>
      </w:r>
      <w:proofErr w:type="spellEnd"/>
      <w:r w:rsidR="00A27221" w:rsidRPr="00095C04">
        <w:t xml:space="preserve"> RHERROUSSE (</w:t>
      </w:r>
      <w:proofErr w:type="spellStart"/>
      <w:r w:rsidR="00A27221" w:rsidRPr="00095C04">
        <w:t>dir</w:t>
      </w:r>
      <w:proofErr w:type="spellEnd"/>
      <w:r w:rsidR="00A27221" w:rsidRPr="00095C04">
        <w:t>.).</w:t>
      </w:r>
    </w:p>
    <w:p w:rsidR="00A27221" w:rsidRPr="00095C04" w:rsidRDefault="00A27221" w:rsidP="00A27221">
      <w:pPr>
        <w:spacing w:line="276" w:lineRule="auto"/>
        <w:ind w:left="2124" w:hanging="2124"/>
        <w:jc w:val="both"/>
      </w:pPr>
      <w:r w:rsidRPr="00095C04">
        <w:tab/>
      </w:r>
      <w:r w:rsidRPr="00095C04">
        <w:rPr>
          <w:b/>
        </w:rPr>
        <w:t>« Les femmes mariées face aux discriminations juridiques - visibles et invisibles - depuis l’Antiquité »,</w:t>
      </w:r>
      <w:r w:rsidRPr="00095C04">
        <w:t xml:space="preserve"> Actes du colloque </w:t>
      </w:r>
      <w:r w:rsidRPr="00095C04">
        <w:rPr>
          <w:i/>
        </w:rPr>
        <w:t>Les discriminations invisibles</w:t>
      </w:r>
      <w:r w:rsidRPr="00095C04">
        <w:t>, 25 novembre 2022, Maïté SAULIER et Jérémy HOUSSIER (</w:t>
      </w:r>
      <w:proofErr w:type="spellStart"/>
      <w:r w:rsidRPr="00095C04">
        <w:t>dir</w:t>
      </w:r>
      <w:proofErr w:type="spellEnd"/>
      <w:r w:rsidRPr="00095C04">
        <w:t>.)</w:t>
      </w:r>
      <w:r w:rsidR="000F4787" w:rsidRPr="00095C04">
        <w:t>.</w:t>
      </w:r>
    </w:p>
    <w:p w:rsidR="00121305" w:rsidRPr="00095C04" w:rsidRDefault="003B34EC" w:rsidP="00CB2335">
      <w:pPr>
        <w:jc w:val="both"/>
      </w:pPr>
      <w:r w:rsidRPr="00095C04">
        <w:rPr>
          <w:b/>
        </w:rPr>
        <w:t>-</w:t>
      </w:r>
      <w:r w:rsidR="00F81067" w:rsidRPr="00095C04">
        <w:rPr>
          <w:b/>
        </w:rPr>
        <w:t xml:space="preserve"> </w:t>
      </w:r>
      <w:r w:rsidR="00121305" w:rsidRPr="00095C04">
        <w:rPr>
          <w:b/>
        </w:rPr>
        <w:t>« La pendaison médiévale comme instrument de légitimation du pouvoir des Capétiens (XIIe-XVe siècles) »,</w:t>
      </w:r>
      <w:r w:rsidR="00121305" w:rsidRPr="00095C04">
        <w:t xml:space="preserve"> dans </w:t>
      </w:r>
      <w:r w:rsidR="00121305" w:rsidRPr="00095C04">
        <w:rPr>
          <w:i/>
        </w:rPr>
        <w:t>Mémoires des origines et stratégies de légitimation du pouvoir</w:t>
      </w:r>
      <w:r w:rsidR="00121305" w:rsidRPr="00095C04">
        <w:t xml:space="preserve">, Christian </w:t>
      </w:r>
      <w:proofErr w:type="spellStart"/>
      <w:r w:rsidR="00121305" w:rsidRPr="00095C04">
        <w:t>Lauranson</w:t>
      </w:r>
      <w:proofErr w:type="spellEnd"/>
      <w:r w:rsidR="00121305" w:rsidRPr="00095C04">
        <w:t>-</w:t>
      </w:r>
      <w:proofErr w:type="spellStart"/>
      <w:r w:rsidR="00121305" w:rsidRPr="00095C04">
        <w:t>Rosaz</w:t>
      </w:r>
      <w:proofErr w:type="spellEnd"/>
      <w:r w:rsidR="00121305" w:rsidRPr="00095C04">
        <w:t xml:space="preserve"> &amp; Philippe </w:t>
      </w:r>
      <w:proofErr w:type="spellStart"/>
      <w:r w:rsidR="00121305" w:rsidRPr="00095C04">
        <w:t>Delaigue</w:t>
      </w:r>
      <w:proofErr w:type="spellEnd"/>
      <w:r w:rsidR="00121305" w:rsidRPr="00095C04">
        <w:t xml:space="preserve"> (</w:t>
      </w:r>
      <w:proofErr w:type="spellStart"/>
      <w:r w:rsidR="00121305" w:rsidRPr="00095C04">
        <w:t>dir</w:t>
      </w:r>
      <w:proofErr w:type="spellEnd"/>
      <w:r w:rsidR="00121305" w:rsidRPr="00095C04">
        <w:t>.), Actes du colloque international de Lyon (12-13 décembre 2013), éd. Mare &amp; Martin,</w:t>
      </w:r>
      <w:r w:rsidR="00AD5661" w:rsidRPr="00095C04">
        <w:t xml:space="preserve"> </w:t>
      </w:r>
      <w:r w:rsidR="00121305" w:rsidRPr="00095C04">
        <w:t>2020, p. 201-214.</w:t>
      </w:r>
    </w:p>
    <w:p w:rsidR="00A27221" w:rsidRPr="00095C04" w:rsidRDefault="003B34EC" w:rsidP="003B34EC">
      <w:pPr>
        <w:spacing w:line="276" w:lineRule="auto"/>
        <w:jc w:val="both"/>
        <w:rPr>
          <w:b/>
          <w:i/>
        </w:rPr>
      </w:pPr>
      <w:r w:rsidRPr="00095C04">
        <w:rPr>
          <w:b/>
          <w:i/>
        </w:rPr>
        <w:t xml:space="preserve">- </w:t>
      </w:r>
      <w:r w:rsidR="00A27221" w:rsidRPr="00095C04">
        <w:rPr>
          <w:b/>
          <w:i/>
        </w:rPr>
        <w:t xml:space="preserve">Actes du colloque « Miroirs aux Princes », 27-28 septembre 2019, </w:t>
      </w:r>
      <w:proofErr w:type="spellStart"/>
      <w:r w:rsidR="00A27221" w:rsidRPr="00095C04">
        <w:t>Co-direction</w:t>
      </w:r>
      <w:proofErr w:type="spellEnd"/>
      <w:r w:rsidR="00A27221" w:rsidRPr="00095C04">
        <w:t xml:space="preserve"> Valérie MENES-REDORAT et Pr. Catherine MARSHALL, collaboration AGORA-CPJP, CYU, Revue d’Histoire des Idées politiques, 2021.</w:t>
      </w:r>
    </w:p>
    <w:p w:rsidR="00A27221" w:rsidRPr="00095C04" w:rsidRDefault="003B34EC" w:rsidP="003B34EC">
      <w:pPr>
        <w:spacing w:line="276" w:lineRule="auto"/>
        <w:ind w:left="2124" w:hanging="2124"/>
        <w:jc w:val="both"/>
        <w:rPr>
          <w:b/>
        </w:rPr>
      </w:pPr>
      <w:r w:rsidRPr="00095C04">
        <w:rPr>
          <w:b/>
          <w:i/>
        </w:rPr>
        <w:t xml:space="preserve">- </w:t>
      </w:r>
      <w:r w:rsidR="00A27221" w:rsidRPr="00095C04">
        <w:rPr>
          <w:b/>
          <w:i/>
        </w:rPr>
        <w:t>Histoire du Droit</w:t>
      </w:r>
      <w:r w:rsidR="00A27221" w:rsidRPr="00095C04">
        <w:rPr>
          <w:b/>
        </w:rPr>
        <w:t xml:space="preserve">, </w:t>
      </w:r>
      <w:r w:rsidR="00A27221" w:rsidRPr="00095C04">
        <w:t>Ellipses, Paris, 2019.</w:t>
      </w:r>
    </w:p>
    <w:p w:rsidR="00A27221" w:rsidRPr="00095C04" w:rsidRDefault="003B34EC" w:rsidP="00A27221">
      <w:pPr>
        <w:spacing w:line="276" w:lineRule="auto"/>
        <w:jc w:val="both"/>
      </w:pPr>
      <w:r w:rsidRPr="00095C04">
        <w:rPr>
          <w:b/>
        </w:rPr>
        <w:t xml:space="preserve">- </w:t>
      </w:r>
      <w:r w:rsidR="00A27221" w:rsidRPr="00095C04">
        <w:rPr>
          <w:b/>
        </w:rPr>
        <w:t xml:space="preserve">« Les vocations de la pendaison médiévale » </w:t>
      </w:r>
      <w:r w:rsidR="00A27221" w:rsidRPr="00095C04">
        <w:rPr>
          <w:b/>
          <w:i/>
        </w:rPr>
        <w:t>dans Dialogues entre le droit et la mort</w:t>
      </w:r>
      <w:r w:rsidR="00A27221" w:rsidRPr="00095C04">
        <w:t xml:space="preserve">, M. Lacroix, A. </w:t>
      </w:r>
      <w:proofErr w:type="spellStart"/>
      <w:r w:rsidR="00A27221" w:rsidRPr="00095C04">
        <w:t>Mazouz</w:t>
      </w:r>
      <w:proofErr w:type="spellEnd"/>
      <w:r w:rsidR="00A27221" w:rsidRPr="00095C04">
        <w:t>, V. Ménès-</w:t>
      </w:r>
      <w:proofErr w:type="spellStart"/>
      <w:r w:rsidR="00A27221" w:rsidRPr="00095C04">
        <w:t>Redorat</w:t>
      </w:r>
      <w:proofErr w:type="spellEnd"/>
      <w:r w:rsidR="00A27221" w:rsidRPr="00095C04">
        <w:t xml:space="preserve"> (</w:t>
      </w:r>
      <w:proofErr w:type="spellStart"/>
      <w:r w:rsidR="00A27221" w:rsidRPr="00095C04">
        <w:t>dir</w:t>
      </w:r>
      <w:proofErr w:type="spellEnd"/>
      <w:r w:rsidR="00A27221" w:rsidRPr="00095C04">
        <w:t>.), Editions Yvon Blais, Montréal, 2017.</w:t>
      </w:r>
    </w:p>
    <w:p w:rsidR="00A27221" w:rsidRPr="00095C04" w:rsidRDefault="003B34EC" w:rsidP="00A27221">
      <w:pPr>
        <w:spacing w:line="276" w:lineRule="auto"/>
        <w:jc w:val="both"/>
      </w:pPr>
      <w:r w:rsidRPr="00095C04">
        <w:rPr>
          <w:b/>
          <w:i/>
        </w:rPr>
        <w:t xml:space="preserve">- </w:t>
      </w:r>
      <w:r w:rsidR="00A27221" w:rsidRPr="00095C04">
        <w:rPr>
          <w:b/>
          <w:i/>
        </w:rPr>
        <w:t xml:space="preserve">Le Barreau du Val d’Oise. Une petite histoire d’Avocats dans la grande histoire de l’Ordre, </w:t>
      </w:r>
      <w:proofErr w:type="spellStart"/>
      <w:r w:rsidR="00A27221" w:rsidRPr="00095C04">
        <w:t>LexisNexis</w:t>
      </w:r>
      <w:proofErr w:type="spellEnd"/>
      <w:r w:rsidR="00A27221" w:rsidRPr="00095C04">
        <w:t>, Paris, 2016.</w:t>
      </w:r>
    </w:p>
    <w:p w:rsidR="003B34EC" w:rsidRPr="00095C04" w:rsidRDefault="003B34EC" w:rsidP="003B34EC">
      <w:pPr>
        <w:spacing w:line="276" w:lineRule="auto"/>
        <w:jc w:val="both"/>
      </w:pPr>
      <w:r w:rsidRPr="00095C04">
        <w:rPr>
          <w:b/>
          <w:i/>
        </w:rPr>
        <w:t xml:space="preserve">- </w:t>
      </w:r>
      <w:r w:rsidR="00A27221" w:rsidRPr="00095C04">
        <w:rPr>
          <w:b/>
          <w:i/>
        </w:rPr>
        <w:t>Histoire du droit en Europe jusqu’à 1815,</w:t>
      </w:r>
      <w:r w:rsidR="00A27221" w:rsidRPr="00095C04">
        <w:rPr>
          <w:b/>
        </w:rPr>
        <w:t xml:space="preserve"> </w:t>
      </w:r>
      <w:r w:rsidR="00A27221" w:rsidRPr="00095C04">
        <w:t xml:space="preserve">éd. </w:t>
      </w:r>
      <w:proofErr w:type="spellStart"/>
      <w:r w:rsidR="00A27221" w:rsidRPr="00095C04">
        <w:t>Larcier</w:t>
      </w:r>
      <w:proofErr w:type="spellEnd"/>
      <w:r w:rsidR="00A27221" w:rsidRPr="00095C04">
        <w:t>, Bruxelles, 2014.</w:t>
      </w:r>
    </w:p>
    <w:p w:rsidR="00A27221" w:rsidRPr="00095C04" w:rsidRDefault="00D62641" w:rsidP="003B34EC">
      <w:pPr>
        <w:spacing w:line="276" w:lineRule="auto"/>
        <w:jc w:val="both"/>
      </w:pPr>
      <w:r w:rsidRPr="00095C04">
        <w:t xml:space="preserve">- </w:t>
      </w:r>
      <w:r w:rsidR="00A27221" w:rsidRPr="00095C04">
        <w:t>« </w:t>
      </w:r>
      <w:r w:rsidR="00A27221" w:rsidRPr="00095C04">
        <w:rPr>
          <w:b/>
        </w:rPr>
        <w:t>Le parlement de Paris et les pays de l’Ouest (XIIIe-XIVe siècle)</w:t>
      </w:r>
      <w:r w:rsidR="00A27221" w:rsidRPr="00095C04">
        <w:t xml:space="preserve"> », Actes du Colloque « L’Etat et les Pays de l’Ouest », 16-17 oct. 2008, Université de Versailles Saint-Quentin, dans </w:t>
      </w:r>
      <w:r w:rsidR="00A27221" w:rsidRPr="00095C04">
        <w:rPr>
          <w:i/>
        </w:rPr>
        <w:t>Paris et Ile de France. Mémoires</w:t>
      </w:r>
      <w:r w:rsidR="00A27221" w:rsidRPr="00095C04">
        <w:t>, tome 68, Fédération des Sociétés Historiques et Archéologiques de Paris et Ile de France, C.T.H.S., Paris, 2017, p. 107-126.</w:t>
      </w:r>
    </w:p>
    <w:p w:rsidR="00A27221" w:rsidRPr="00095C04" w:rsidRDefault="00D62641" w:rsidP="00D62641">
      <w:pPr>
        <w:spacing w:line="276" w:lineRule="auto"/>
        <w:jc w:val="both"/>
      </w:pPr>
      <w:r w:rsidRPr="00095C04">
        <w:rPr>
          <w:b/>
        </w:rPr>
        <w:t xml:space="preserve">- </w:t>
      </w:r>
      <w:r w:rsidR="00A27221" w:rsidRPr="00095C04">
        <w:rPr>
          <w:b/>
        </w:rPr>
        <w:t xml:space="preserve">« La féminisation des Professions judiciaires. Histoire des droits des femmes », </w:t>
      </w:r>
      <w:r w:rsidR="00A27221" w:rsidRPr="00095C04">
        <w:t xml:space="preserve">Communication au TGI de Pontoise, 8 mars 2016, dans </w:t>
      </w:r>
      <w:r w:rsidR="00A27221" w:rsidRPr="00095C04">
        <w:rPr>
          <w:i/>
        </w:rPr>
        <w:t>Journal Spécial des Sociétés</w:t>
      </w:r>
      <w:r w:rsidR="00A27221" w:rsidRPr="00095C04">
        <w:t>, n° 21, p. 19-22.</w:t>
      </w:r>
    </w:p>
    <w:p w:rsidR="00A27221" w:rsidRPr="00095C04" w:rsidRDefault="00D62641" w:rsidP="00D62641">
      <w:pPr>
        <w:spacing w:line="276" w:lineRule="auto"/>
        <w:jc w:val="both"/>
      </w:pPr>
      <w:r w:rsidRPr="00095C04">
        <w:t xml:space="preserve">- </w:t>
      </w:r>
      <w:r w:rsidR="00A27221" w:rsidRPr="00095C04">
        <w:t>« </w:t>
      </w:r>
      <w:r w:rsidR="00A27221" w:rsidRPr="00095C04">
        <w:rPr>
          <w:b/>
        </w:rPr>
        <w:t>Conseil et Conseillers chez Digulleville ou la préoccupation du gouvernement par conseil dans la littérature médiévale</w:t>
      </w:r>
      <w:r w:rsidR="00A27221" w:rsidRPr="00095C04">
        <w:t> », Actes du colloque « </w:t>
      </w:r>
      <w:r w:rsidR="00A27221" w:rsidRPr="00095C04">
        <w:rPr>
          <w:i/>
        </w:rPr>
        <w:t>Le Pèlerinage de l’âme</w:t>
      </w:r>
      <w:r w:rsidR="00A27221" w:rsidRPr="00095C04">
        <w:t xml:space="preserve"> de Guillaume de Digulleville », 29-30 mars 2012, Université de Paris V Descartes, M. </w:t>
      </w:r>
      <w:proofErr w:type="spellStart"/>
      <w:r w:rsidR="00A27221" w:rsidRPr="00095C04">
        <w:t>Basssano</w:t>
      </w:r>
      <w:proofErr w:type="spellEnd"/>
      <w:r w:rsidR="00A27221" w:rsidRPr="00095C04">
        <w:t xml:space="preserve">, E. </w:t>
      </w:r>
      <w:proofErr w:type="spellStart"/>
      <w:r w:rsidR="00A27221" w:rsidRPr="00095C04">
        <w:t>Dehoux</w:t>
      </w:r>
      <w:proofErr w:type="spellEnd"/>
      <w:r w:rsidR="00A27221" w:rsidRPr="00095C04">
        <w:t xml:space="preserve">, C. Vincent éd, </w:t>
      </w:r>
      <w:proofErr w:type="spellStart"/>
      <w:r w:rsidR="00A27221" w:rsidRPr="00095C04">
        <w:t>Brepols</w:t>
      </w:r>
      <w:proofErr w:type="spellEnd"/>
      <w:r w:rsidR="00A27221" w:rsidRPr="00095C04">
        <w:t xml:space="preserve">, Turnhout, </w:t>
      </w:r>
      <w:proofErr w:type="spellStart"/>
      <w:r w:rsidR="00A27221" w:rsidRPr="00095C04">
        <w:t>Belgium</w:t>
      </w:r>
      <w:proofErr w:type="spellEnd"/>
      <w:r w:rsidR="00A27221" w:rsidRPr="00095C04">
        <w:t>, 2014.</w:t>
      </w:r>
    </w:p>
    <w:p w:rsidR="00A27221" w:rsidRPr="00095C04" w:rsidRDefault="00D62641" w:rsidP="00D62641">
      <w:pPr>
        <w:spacing w:line="276" w:lineRule="auto"/>
        <w:jc w:val="both"/>
      </w:pPr>
      <w:r w:rsidRPr="00095C04">
        <w:t xml:space="preserve">- </w:t>
      </w:r>
      <w:r w:rsidR="00A27221" w:rsidRPr="00095C04">
        <w:t>« </w:t>
      </w:r>
      <w:r w:rsidR="00A27221" w:rsidRPr="00095C04">
        <w:rPr>
          <w:b/>
        </w:rPr>
        <w:t>Les colonies dans</w:t>
      </w:r>
      <w:r w:rsidR="00A44022" w:rsidRPr="00095C04">
        <w:rPr>
          <w:b/>
        </w:rPr>
        <w:t xml:space="preserve"> le royaume de France au Moyen Â</w:t>
      </w:r>
      <w:r w:rsidR="00A27221" w:rsidRPr="00095C04">
        <w:rPr>
          <w:b/>
        </w:rPr>
        <w:t>ge : la politique de colonisation des derniers Capétiens</w:t>
      </w:r>
      <w:r w:rsidR="00A27221" w:rsidRPr="00095C04">
        <w:t> », Actes du Colloque « Les colonies (I). Confrontations des systèmes juridiques et acculturation normative », 2-3 sept. 2010, Université de Poitiers, dans </w:t>
      </w:r>
      <w:r w:rsidR="00A27221" w:rsidRPr="00095C04">
        <w:rPr>
          <w:i/>
        </w:rPr>
        <w:t>Les colonies. Approches juridiques et institutionnelles de la colonisation de la Rome antique à nos jours</w:t>
      </w:r>
      <w:r w:rsidR="00A27221" w:rsidRPr="00095C04">
        <w:t xml:space="preserve">, E. </w:t>
      </w:r>
      <w:proofErr w:type="spellStart"/>
      <w:r w:rsidR="00A27221" w:rsidRPr="00095C04">
        <w:t>Gojosso</w:t>
      </w:r>
      <w:proofErr w:type="spellEnd"/>
      <w:r w:rsidR="00A27221" w:rsidRPr="00095C04">
        <w:t xml:space="preserve">, D. </w:t>
      </w:r>
      <w:proofErr w:type="spellStart"/>
      <w:r w:rsidR="00A27221" w:rsidRPr="00095C04">
        <w:t>Kremer</w:t>
      </w:r>
      <w:proofErr w:type="spellEnd"/>
      <w:r w:rsidR="00A27221" w:rsidRPr="00095C04">
        <w:t>, A. Vergne (</w:t>
      </w:r>
      <w:proofErr w:type="spellStart"/>
      <w:r w:rsidR="00A27221" w:rsidRPr="00095C04">
        <w:t>dir</w:t>
      </w:r>
      <w:proofErr w:type="spellEnd"/>
      <w:r w:rsidR="00A27221" w:rsidRPr="00095C04">
        <w:t>.), LGDJ, 2014.</w:t>
      </w:r>
    </w:p>
    <w:p w:rsidR="00A27221" w:rsidRPr="00095C04" w:rsidRDefault="00A27221" w:rsidP="00A27221">
      <w:pPr>
        <w:spacing w:line="276" w:lineRule="auto"/>
        <w:jc w:val="both"/>
      </w:pPr>
      <w:r w:rsidRPr="00095C04">
        <w:rPr>
          <w:b/>
        </w:rPr>
        <w:t xml:space="preserve"> </w:t>
      </w:r>
      <w:r w:rsidR="00D62641" w:rsidRPr="00095C04">
        <w:rPr>
          <w:b/>
        </w:rPr>
        <w:t xml:space="preserve">- </w:t>
      </w:r>
      <w:r w:rsidRPr="00095C04">
        <w:t>« </w:t>
      </w:r>
      <w:r w:rsidRPr="00095C04">
        <w:rPr>
          <w:b/>
        </w:rPr>
        <w:t>Consultation et débat populaire au cœur de la création de l’acte juridique dans l’histoire : souci d’efficacité ou leurre politique ?</w:t>
      </w:r>
      <w:r w:rsidRPr="00095C04">
        <w:t xml:space="preserve"> » et </w:t>
      </w:r>
      <w:r w:rsidRPr="00095C04">
        <w:rPr>
          <w:b/>
        </w:rPr>
        <w:t xml:space="preserve">« Efficacité de l'acte juridique : quelques approches médiévales », </w:t>
      </w:r>
      <w:r w:rsidRPr="00095C04">
        <w:t xml:space="preserve">dans « L’efficacité de l’acte normatif, nouvelles normes, nouvelles normativités », colloque du 8 déc. 2011, Université de Cergy-Pontoise, LEJEP, </w:t>
      </w:r>
      <w:proofErr w:type="spellStart"/>
      <w:r w:rsidRPr="00095C04">
        <w:t>Lextenso</w:t>
      </w:r>
      <w:proofErr w:type="spellEnd"/>
      <w:r w:rsidRPr="00095C04">
        <w:t>, Mayenne, 2013, p. 39-44 et p. 51-61.</w:t>
      </w:r>
    </w:p>
    <w:p w:rsidR="00A27221" w:rsidRPr="00095C04" w:rsidRDefault="00D62641" w:rsidP="00A27221">
      <w:pPr>
        <w:spacing w:line="276" w:lineRule="auto"/>
        <w:jc w:val="both"/>
      </w:pPr>
      <w:r w:rsidRPr="00095C04">
        <w:rPr>
          <w:b/>
        </w:rPr>
        <w:t>-</w:t>
      </w:r>
      <w:r w:rsidR="001378D3" w:rsidRPr="00095C04">
        <w:rPr>
          <w:b/>
        </w:rPr>
        <w:t xml:space="preserve"> « Guerre juste au Bas Moyen Â</w:t>
      </w:r>
      <w:r w:rsidR="00A27221" w:rsidRPr="00095C04">
        <w:rPr>
          <w:b/>
        </w:rPr>
        <w:t>ge : faire la guerre pour faire la paix ?</w:t>
      </w:r>
      <w:r w:rsidR="00A27221" w:rsidRPr="00095C04">
        <w:t xml:space="preserve"> » dans </w:t>
      </w:r>
      <w:r w:rsidR="00A27221" w:rsidRPr="00095C04">
        <w:rPr>
          <w:i/>
        </w:rPr>
        <w:t>Médiations, paix et guerre au Moyen Âge</w:t>
      </w:r>
      <w:r w:rsidR="00A27221" w:rsidRPr="00095C04">
        <w:t>, M. Sot (</w:t>
      </w:r>
      <w:proofErr w:type="spellStart"/>
      <w:r w:rsidR="00A27221" w:rsidRPr="00095C04">
        <w:t>dir</w:t>
      </w:r>
      <w:proofErr w:type="spellEnd"/>
      <w:r w:rsidR="00A27221" w:rsidRPr="00095C04">
        <w:t>.), publication numérique, CTHS, 2012, p. 119-129.</w:t>
      </w:r>
    </w:p>
    <w:p w:rsidR="00997306" w:rsidRPr="00095C04" w:rsidRDefault="00A27221" w:rsidP="00A27221">
      <w:pPr>
        <w:pStyle w:val="Retraitcorpsdetexte2"/>
        <w:spacing w:line="276" w:lineRule="auto"/>
        <w:ind w:left="0"/>
        <w:jc w:val="both"/>
        <w:rPr>
          <w:rFonts w:ascii="Times New Roman" w:hAnsi="Times New Roman"/>
        </w:rPr>
      </w:pPr>
      <w:r w:rsidRPr="00095C04">
        <w:rPr>
          <w:rFonts w:ascii="Times New Roman" w:hAnsi="Times New Roman"/>
        </w:rPr>
        <w:t xml:space="preserve">ACL (N ?) : </w:t>
      </w:r>
      <w:r w:rsidRPr="00095C04">
        <w:rPr>
          <w:rFonts w:ascii="Times New Roman" w:hAnsi="Times New Roman"/>
        </w:rPr>
        <w:tab/>
      </w:r>
      <w:r w:rsidR="00997306" w:rsidRPr="00095C04">
        <w:rPr>
          <w:rFonts w:ascii="Times New Roman" w:hAnsi="Times New Roman"/>
        </w:rPr>
        <w:t xml:space="preserve">- </w:t>
      </w:r>
      <w:r w:rsidRPr="00095C04">
        <w:rPr>
          <w:rFonts w:ascii="Times New Roman" w:hAnsi="Times New Roman"/>
        </w:rPr>
        <w:t>« </w:t>
      </w:r>
      <w:r w:rsidRPr="00095C04">
        <w:rPr>
          <w:rFonts w:ascii="Times New Roman" w:hAnsi="Times New Roman"/>
          <w:b/>
        </w:rPr>
        <w:t>Les codifications et compilations juridiques au XIIIe siècle : l’expression du pouvoir royal</w:t>
      </w:r>
      <w:r w:rsidRPr="00095C04">
        <w:rPr>
          <w:rFonts w:ascii="Times New Roman" w:hAnsi="Times New Roman"/>
        </w:rPr>
        <w:t xml:space="preserve"> », dans </w:t>
      </w:r>
      <w:r w:rsidRPr="00095C04">
        <w:rPr>
          <w:rFonts w:ascii="Times New Roman" w:hAnsi="Times New Roman"/>
          <w:i/>
        </w:rPr>
        <w:t>Passé et présent du droit</w:t>
      </w:r>
      <w:r w:rsidRPr="00095C04">
        <w:rPr>
          <w:rFonts w:ascii="Times New Roman" w:hAnsi="Times New Roman"/>
        </w:rPr>
        <w:t xml:space="preserve">, n° 4, D. </w:t>
      </w:r>
      <w:proofErr w:type="spellStart"/>
      <w:r w:rsidRPr="00095C04">
        <w:rPr>
          <w:rFonts w:ascii="Times New Roman" w:hAnsi="Times New Roman"/>
        </w:rPr>
        <w:t>Deroussin</w:t>
      </w:r>
      <w:proofErr w:type="spellEnd"/>
      <w:r w:rsidRPr="00095C04">
        <w:rPr>
          <w:rFonts w:ascii="Times New Roman" w:hAnsi="Times New Roman"/>
        </w:rPr>
        <w:t xml:space="preserve"> et F. Garnier (</w:t>
      </w:r>
      <w:proofErr w:type="spellStart"/>
      <w:r w:rsidRPr="00095C04">
        <w:rPr>
          <w:rFonts w:ascii="Times New Roman" w:hAnsi="Times New Roman"/>
        </w:rPr>
        <w:t>dir</w:t>
      </w:r>
      <w:proofErr w:type="spellEnd"/>
      <w:r w:rsidRPr="00095C04">
        <w:rPr>
          <w:rFonts w:ascii="Times New Roman" w:hAnsi="Times New Roman"/>
        </w:rPr>
        <w:t>.), éd. Le Manuscrit, Paris, 2007, p. 225-253.</w:t>
      </w:r>
    </w:p>
    <w:p w:rsidR="00A27221" w:rsidRPr="00095C04" w:rsidRDefault="00997306" w:rsidP="00A27221">
      <w:pPr>
        <w:pStyle w:val="Retraitcorpsdetexte2"/>
        <w:spacing w:line="276" w:lineRule="auto"/>
        <w:ind w:left="0"/>
        <w:jc w:val="both"/>
        <w:rPr>
          <w:rFonts w:ascii="Times New Roman" w:hAnsi="Times New Roman"/>
        </w:rPr>
      </w:pPr>
      <w:r w:rsidRPr="00095C04">
        <w:rPr>
          <w:rFonts w:ascii="Times New Roman" w:hAnsi="Times New Roman"/>
        </w:rPr>
        <w:tab/>
      </w:r>
      <w:r w:rsidRPr="00095C04">
        <w:rPr>
          <w:rFonts w:ascii="Times New Roman" w:hAnsi="Times New Roman"/>
          <w:b/>
        </w:rPr>
        <w:t xml:space="preserve">- </w:t>
      </w:r>
      <w:r w:rsidR="00A27221" w:rsidRPr="00095C04">
        <w:rPr>
          <w:rFonts w:ascii="Times New Roman" w:hAnsi="Times New Roman"/>
          <w:b/>
        </w:rPr>
        <w:t>« Les droits de la femme, une longue histoire d'inégalités</w:t>
      </w:r>
      <w:r w:rsidR="00A27221" w:rsidRPr="00095C04">
        <w:rPr>
          <w:rFonts w:ascii="Times New Roman" w:hAnsi="Times New Roman"/>
        </w:rPr>
        <w:t xml:space="preserve"> », dans </w:t>
      </w:r>
      <w:r w:rsidR="00A27221" w:rsidRPr="00095C04">
        <w:rPr>
          <w:rFonts w:ascii="Times New Roman" w:hAnsi="Times New Roman"/>
          <w:i/>
        </w:rPr>
        <w:t>Histoire du droit et de la justice en France</w:t>
      </w:r>
      <w:r w:rsidR="00A27221" w:rsidRPr="00095C04">
        <w:rPr>
          <w:rFonts w:ascii="Times New Roman" w:hAnsi="Times New Roman"/>
        </w:rPr>
        <w:t xml:space="preserve">, Prat éditions, Issy les </w:t>
      </w:r>
      <w:proofErr w:type="spellStart"/>
      <w:r w:rsidR="00A27221" w:rsidRPr="00095C04">
        <w:rPr>
          <w:rFonts w:ascii="Times New Roman" w:hAnsi="Times New Roman"/>
        </w:rPr>
        <w:t>Moulineaux</w:t>
      </w:r>
      <w:proofErr w:type="spellEnd"/>
      <w:r w:rsidR="00A27221" w:rsidRPr="00095C04">
        <w:rPr>
          <w:rFonts w:ascii="Times New Roman" w:hAnsi="Times New Roman"/>
        </w:rPr>
        <w:t>, 2007, p. 261-310.</w:t>
      </w:r>
    </w:p>
    <w:p w:rsidR="00A27221" w:rsidRPr="00095C04" w:rsidRDefault="00997306" w:rsidP="00997306">
      <w:pPr>
        <w:pStyle w:val="Retraitcorpsdetexte2"/>
        <w:spacing w:line="276" w:lineRule="auto"/>
        <w:ind w:left="0" w:firstLine="3"/>
        <w:jc w:val="both"/>
        <w:rPr>
          <w:rFonts w:ascii="Times New Roman" w:hAnsi="Times New Roman"/>
        </w:rPr>
      </w:pPr>
      <w:r w:rsidRPr="00095C04">
        <w:rPr>
          <w:rFonts w:ascii="Times New Roman" w:hAnsi="Times New Roman"/>
        </w:rPr>
        <w:t xml:space="preserve">- </w:t>
      </w:r>
      <w:r w:rsidR="00A27221" w:rsidRPr="00095C04">
        <w:rPr>
          <w:rFonts w:ascii="Times New Roman" w:hAnsi="Times New Roman"/>
        </w:rPr>
        <w:t>« </w:t>
      </w:r>
      <w:r w:rsidR="00A27221" w:rsidRPr="00095C04">
        <w:rPr>
          <w:rFonts w:ascii="Times New Roman" w:hAnsi="Times New Roman"/>
          <w:b/>
        </w:rPr>
        <w:t>Saint Louis et la Laïcité</w:t>
      </w:r>
      <w:r w:rsidR="00A27221" w:rsidRPr="00095C04">
        <w:rPr>
          <w:rFonts w:ascii="Times New Roman" w:hAnsi="Times New Roman"/>
        </w:rPr>
        <w:t xml:space="preserve"> », dans </w:t>
      </w:r>
      <w:r w:rsidR="00A27221" w:rsidRPr="00095C04">
        <w:rPr>
          <w:rFonts w:ascii="Times New Roman" w:hAnsi="Times New Roman"/>
          <w:i/>
        </w:rPr>
        <w:t>Laïcité et modernité, ou l'actualité d'un enjeu</w:t>
      </w:r>
      <w:r w:rsidR="00A27221" w:rsidRPr="00095C04">
        <w:rPr>
          <w:rFonts w:ascii="Times New Roman" w:hAnsi="Times New Roman"/>
        </w:rPr>
        <w:t xml:space="preserve">, Etudes réunies par J. </w:t>
      </w:r>
      <w:proofErr w:type="spellStart"/>
      <w:r w:rsidR="00A27221" w:rsidRPr="00095C04">
        <w:rPr>
          <w:rFonts w:ascii="Times New Roman" w:hAnsi="Times New Roman"/>
        </w:rPr>
        <w:t>Bernet</w:t>
      </w:r>
      <w:proofErr w:type="spellEnd"/>
      <w:r w:rsidR="00A27221" w:rsidRPr="00095C04">
        <w:rPr>
          <w:rFonts w:ascii="Times New Roman" w:hAnsi="Times New Roman"/>
        </w:rPr>
        <w:t xml:space="preserve">, A. Bonduelle et E. </w:t>
      </w:r>
      <w:proofErr w:type="spellStart"/>
      <w:r w:rsidR="00A27221" w:rsidRPr="00095C04">
        <w:rPr>
          <w:rFonts w:ascii="Times New Roman" w:hAnsi="Times New Roman"/>
        </w:rPr>
        <w:t>Cherrier</w:t>
      </w:r>
      <w:proofErr w:type="spellEnd"/>
      <w:r w:rsidR="00A27221" w:rsidRPr="00095C04">
        <w:rPr>
          <w:rFonts w:ascii="Times New Roman" w:hAnsi="Times New Roman"/>
        </w:rPr>
        <w:t>, Recherches Valenciennoises n° 20, Presses universitaires de Valenciennes, 2006.</w:t>
      </w:r>
    </w:p>
    <w:p w:rsidR="00A27221" w:rsidRPr="00095C04" w:rsidRDefault="00997306" w:rsidP="00997306">
      <w:pPr>
        <w:autoSpaceDE w:val="0"/>
        <w:autoSpaceDN w:val="0"/>
        <w:adjustRightInd w:val="0"/>
        <w:spacing w:line="276" w:lineRule="auto"/>
        <w:jc w:val="both"/>
        <w:rPr>
          <w:rFonts w:eastAsia="Calibri"/>
          <w:bCs/>
        </w:rPr>
      </w:pPr>
      <w:r w:rsidRPr="00095C04">
        <w:rPr>
          <w:rFonts w:eastAsia="Calibri"/>
          <w:b/>
          <w:bCs/>
        </w:rPr>
        <w:lastRenderedPageBreak/>
        <w:t>- « </w:t>
      </w:r>
      <w:r w:rsidR="00A27221" w:rsidRPr="00095C04">
        <w:rPr>
          <w:rFonts w:eastAsia="Calibri"/>
          <w:b/>
          <w:bCs/>
        </w:rPr>
        <w:t xml:space="preserve">Les premiers acteurs de la vie parlementaire en France : les légistes du Parlement de Paris (1254-1278)", </w:t>
      </w:r>
      <w:r w:rsidR="00A27221" w:rsidRPr="00095C04">
        <w:rPr>
          <w:rFonts w:eastAsia="Calibri"/>
          <w:bCs/>
        </w:rPr>
        <w:t>dans J. Garrigues et al. (</w:t>
      </w:r>
      <w:proofErr w:type="spellStart"/>
      <w:r w:rsidR="00A27221" w:rsidRPr="00095C04">
        <w:rPr>
          <w:rFonts w:eastAsia="Calibri"/>
          <w:bCs/>
        </w:rPr>
        <w:t>dir</w:t>
      </w:r>
      <w:proofErr w:type="spellEnd"/>
      <w:r w:rsidR="00A27221" w:rsidRPr="00095C04">
        <w:rPr>
          <w:rFonts w:eastAsia="Calibri"/>
          <w:bCs/>
        </w:rPr>
        <w:t xml:space="preserve">.), Assemblées et parlements dans le monde, du </w:t>
      </w:r>
      <w:proofErr w:type="spellStart"/>
      <w:r w:rsidR="00A27221" w:rsidRPr="00095C04">
        <w:rPr>
          <w:rFonts w:eastAsia="Calibri"/>
          <w:bCs/>
        </w:rPr>
        <w:t>Moyen-Age</w:t>
      </w:r>
      <w:proofErr w:type="spellEnd"/>
      <w:r w:rsidR="00A27221" w:rsidRPr="00095C04">
        <w:rPr>
          <w:rFonts w:eastAsia="Calibri"/>
          <w:bCs/>
        </w:rPr>
        <w:t xml:space="preserve"> à nos jours. Actes du 57e congrès de la CIHAE, Paris, 2006.</w:t>
      </w:r>
    </w:p>
    <w:p w:rsidR="00A27221" w:rsidRPr="00095C04" w:rsidRDefault="00997306" w:rsidP="00A27221">
      <w:pPr>
        <w:spacing w:line="276" w:lineRule="auto"/>
        <w:ind w:right="1"/>
        <w:jc w:val="both"/>
      </w:pPr>
      <w:r w:rsidRPr="00095C04">
        <w:rPr>
          <w:b/>
        </w:rPr>
        <w:t xml:space="preserve">- </w:t>
      </w:r>
      <w:r w:rsidR="00A27221" w:rsidRPr="00095C04">
        <w:rPr>
          <w:b/>
        </w:rPr>
        <w:t xml:space="preserve">C.R. de lecture « Jean-Pierre Barraqué et Béatrice Leroy, </w:t>
      </w:r>
      <w:r w:rsidR="00A27221" w:rsidRPr="00095C04">
        <w:rPr>
          <w:b/>
          <w:i/>
        </w:rPr>
        <w:t>La majesté en Navarre et dans les couronne de Castille et d’Aragon à la fin du Moyen Âge</w:t>
      </w:r>
      <w:r w:rsidR="00A27221" w:rsidRPr="00095C04">
        <w:rPr>
          <w:b/>
        </w:rPr>
        <w:t xml:space="preserve">, Limoges, PULIM, 2011 » </w:t>
      </w:r>
      <w:r w:rsidR="00A27221" w:rsidRPr="00095C04">
        <w:t xml:space="preserve">à paraître dans </w:t>
      </w:r>
      <w:r w:rsidR="00A27221" w:rsidRPr="00095C04">
        <w:rPr>
          <w:i/>
        </w:rPr>
        <w:t>Revue Française d'Histoire des Idées Politiques</w:t>
      </w:r>
      <w:r w:rsidR="00A27221" w:rsidRPr="00095C04">
        <w:t>, n° 38, éd. Picard., 2013, p. 398-399.</w:t>
      </w:r>
    </w:p>
    <w:p w:rsidR="00A27221" w:rsidRPr="00095C04" w:rsidRDefault="00997306" w:rsidP="00A27221">
      <w:pPr>
        <w:spacing w:line="276" w:lineRule="auto"/>
        <w:jc w:val="both"/>
      </w:pPr>
      <w:r w:rsidRPr="00095C04">
        <w:rPr>
          <w:b/>
        </w:rPr>
        <w:t xml:space="preserve">- </w:t>
      </w:r>
      <w:r w:rsidR="00A27221" w:rsidRPr="00095C04">
        <w:rPr>
          <w:b/>
        </w:rPr>
        <w:t xml:space="preserve">C.R. de lecture « Josiane Barbier, Monique </w:t>
      </w:r>
      <w:proofErr w:type="spellStart"/>
      <w:r w:rsidR="00A27221" w:rsidRPr="00095C04">
        <w:rPr>
          <w:b/>
        </w:rPr>
        <w:t>Cottret</w:t>
      </w:r>
      <w:proofErr w:type="spellEnd"/>
      <w:r w:rsidR="00A27221" w:rsidRPr="00095C04">
        <w:rPr>
          <w:b/>
        </w:rPr>
        <w:t xml:space="preserve"> &amp; Lydwine </w:t>
      </w:r>
      <w:proofErr w:type="spellStart"/>
      <w:r w:rsidR="00A27221" w:rsidRPr="00095C04">
        <w:rPr>
          <w:b/>
        </w:rPr>
        <w:t>Scordia</w:t>
      </w:r>
      <w:proofErr w:type="spellEnd"/>
      <w:r w:rsidR="00A27221" w:rsidRPr="00095C04">
        <w:rPr>
          <w:b/>
        </w:rPr>
        <w:t>,</w:t>
      </w:r>
      <w:r w:rsidR="00A27221" w:rsidRPr="00095C04">
        <w:rPr>
          <w:b/>
          <w:i/>
        </w:rPr>
        <w:t xml:space="preserve"> Amour et désamour du prince du haut Moyen Âge à la Révolution Française</w:t>
      </w:r>
      <w:r w:rsidR="00A27221" w:rsidRPr="00095C04">
        <w:rPr>
          <w:b/>
        </w:rPr>
        <w:t xml:space="preserve">, éditions </w:t>
      </w:r>
      <w:proofErr w:type="spellStart"/>
      <w:r w:rsidR="00A27221" w:rsidRPr="00095C04">
        <w:rPr>
          <w:b/>
        </w:rPr>
        <w:t>Kimé</w:t>
      </w:r>
      <w:proofErr w:type="spellEnd"/>
      <w:r w:rsidR="00A27221" w:rsidRPr="00095C04">
        <w:rPr>
          <w:b/>
        </w:rPr>
        <w:t xml:space="preserve">, Paris, 2011 », </w:t>
      </w:r>
      <w:r w:rsidR="00A27221" w:rsidRPr="00095C04">
        <w:t xml:space="preserve">dans </w:t>
      </w:r>
      <w:r w:rsidR="00A27221" w:rsidRPr="00095C04">
        <w:rPr>
          <w:i/>
        </w:rPr>
        <w:t>Revue Française d'Histoire des Idées Politiques</w:t>
      </w:r>
      <w:r w:rsidR="00A27221" w:rsidRPr="00095C04">
        <w:t>, n° 36, éd. Picard., 2012, p. 404-407.</w:t>
      </w:r>
    </w:p>
    <w:p w:rsidR="00A27221" w:rsidRPr="00095C04" w:rsidRDefault="00997306" w:rsidP="00A27221">
      <w:pPr>
        <w:spacing w:line="276" w:lineRule="auto"/>
        <w:jc w:val="both"/>
      </w:pPr>
      <w:r w:rsidRPr="00095C04">
        <w:rPr>
          <w:b/>
        </w:rPr>
        <w:t xml:space="preserve">- </w:t>
      </w:r>
      <w:r w:rsidR="00A27221" w:rsidRPr="00095C04">
        <w:rPr>
          <w:b/>
        </w:rPr>
        <w:t xml:space="preserve">C.R. de lecture « Claude de Seyssel. Ecrire l'histoire, penser le politique en France à l’aube des temps modernes, </w:t>
      </w:r>
      <w:proofErr w:type="spellStart"/>
      <w:r w:rsidR="00A27221" w:rsidRPr="00095C04">
        <w:rPr>
          <w:b/>
        </w:rPr>
        <w:t>dir</w:t>
      </w:r>
      <w:proofErr w:type="spellEnd"/>
      <w:r w:rsidR="00A27221" w:rsidRPr="00095C04">
        <w:rPr>
          <w:b/>
        </w:rPr>
        <w:t xml:space="preserve">. P. </w:t>
      </w:r>
      <w:proofErr w:type="spellStart"/>
      <w:r w:rsidR="00A27221" w:rsidRPr="00095C04">
        <w:rPr>
          <w:b/>
        </w:rPr>
        <w:t>Eichel</w:t>
      </w:r>
      <w:proofErr w:type="spellEnd"/>
      <w:r w:rsidR="00A27221" w:rsidRPr="00095C04">
        <w:rPr>
          <w:b/>
        </w:rPr>
        <w:t>-</w:t>
      </w:r>
      <w:proofErr w:type="spellStart"/>
      <w:r w:rsidR="00A27221" w:rsidRPr="00095C04">
        <w:rPr>
          <w:b/>
        </w:rPr>
        <w:t>Lojkine</w:t>
      </w:r>
      <w:proofErr w:type="spellEnd"/>
      <w:r w:rsidR="00A27221" w:rsidRPr="00095C04">
        <w:rPr>
          <w:b/>
        </w:rPr>
        <w:t>, Presses Universitaires de Rennes, 2010</w:t>
      </w:r>
      <w:r w:rsidR="00A27221" w:rsidRPr="00095C04">
        <w:t xml:space="preserve"> », dans </w:t>
      </w:r>
      <w:r w:rsidR="00A27221" w:rsidRPr="00095C04">
        <w:rPr>
          <w:i/>
        </w:rPr>
        <w:t>Revue Française d'Histoire des Idées politiques</w:t>
      </w:r>
      <w:r w:rsidR="00A27221" w:rsidRPr="00095C04">
        <w:t>, n° 34, éd. Picard, 2011, 399-402.</w:t>
      </w:r>
    </w:p>
    <w:p w:rsidR="00A27221" w:rsidRPr="00095C04" w:rsidRDefault="00A27221" w:rsidP="00A27221">
      <w:pPr>
        <w:pStyle w:val="Retraitcorpsdetexte2"/>
        <w:spacing w:line="276" w:lineRule="auto"/>
        <w:ind w:left="0"/>
        <w:jc w:val="both"/>
        <w:rPr>
          <w:rFonts w:ascii="Times New Roman" w:hAnsi="Times New Roman"/>
        </w:rPr>
      </w:pPr>
      <w:r w:rsidRPr="00095C04">
        <w:rPr>
          <w:rFonts w:ascii="Times New Roman" w:hAnsi="Times New Roman"/>
        </w:rPr>
        <w:t>ASC</w:t>
      </w:r>
      <w:r w:rsidRPr="00095C04">
        <w:rPr>
          <w:rFonts w:ascii="Times New Roman" w:hAnsi="Times New Roman"/>
        </w:rPr>
        <w:tab/>
      </w:r>
      <w:r w:rsidR="00997306" w:rsidRPr="00095C04">
        <w:rPr>
          <w:rFonts w:ascii="Times New Roman" w:hAnsi="Times New Roman"/>
        </w:rPr>
        <w:t xml:space="preserve">- </w:t>
      </w:r>
      <w:r w:rsidRPr="00095C04">
        <w:rPr>
          <w:rFonts w:ascii="Times New Roman" w:hAnsi="Times New Roman"/>
          <w:b/>
        </w:rPr>
        <w:t xml:space="preserve">C.R. de lecture « L. </w:t>
      </w:r>
      <w:proofErr w:type="spellStart"/>
      <w:r w:rsidRPr="00095C04">
        <w:rPr>
          <w:rFonts w:ascii="Times New Roman" w:hAnsi="Times New Roman"/>
          <w:b/>
        </w:rPr>
        <w:t>Scordia</w:t>
      </w:r>
      <w:proofErr w:type="spellEnd"/>
      <w:r w:rsidRPr="00095C04">
        <w:rPr>
          <w:rFonts w:ascii="Times New Roman" w:hAnsi="Times New Roman"/>
          <w:b/>
        </w:rPr>
        <w:t>, 'Le roi doit vivre du sien' la théorie de l'impôt en France (XIIIe-XVe siècle), Thèse, Institut d'études augustinienne, Paris, 2005 »</w:t>
      </w:r>
      <w:r w:rsidRPr="00095C04">
        <w:rPr>
          <w:rFonts w:ascii="Times New Roman" w:hAnsi="Times New Roman"/>
        </w:rPr>
        <w:t xml:space="preserve">, dans </w:t>
      </w:r>
      <w:r w:rsidRPr="00095C04">
        <w:rPr>
          <w:rFonts w:ascii="Times New Roman" w:hAnsi="Times New Roman"/>
          <w:i/>
        </w:rPr>
        <w:t>Revue Française d'Histoire des Idées politiques</w:t>
      </w:r>
      <w:r w:rsidRPr="00095C04">
        <w:rPr>
          <w:rFonts w:ascii="Times New Roman" w:hAnsi="Times New Roman"/>
        </w:rPr>
        <w:t>, N° 29, éd. Picard, 2009, p. 185-189.</w:t>
      </w:r>
    </w:p>
    <w:p w:rsidR="00A27221" w:rsidRPr="00095C04" w:rsidRDefault="00A27221" w:rsidP="00A27221">
      <w:pPr>
        <w:pStyle w:val="Retraitcorpsdetexte2"/>
        <w:spacing w:line="276" w:lineRule="auto"/>
        <w:ind w:left="0"/>
        <w:jc w:val="both"/>
        <w:rPr>
          <w:rFonts w:ascii="Times New Roman" w:hAnsi="Times New Roman"/>
        </w:rPr>
      </w:pPr>
    </w:p>
    <w:p w:rsidR="00A27221" w:rsidRPr="00095C04" w:rsidRDefault="00A27221" w:rsidP="00A27221">
      <w:pPr>
        <w:spacing w:line="276" w:lineRule="auto"/>
        <w:jc w:val="both"/>
        <w:rPr>
          <w:u w:val="single"/>
        </w:rPr>
      </w:pPr>
      <w:r w:rsidRPr="00095C04">
        <w:rPr>
          <w:b/>
          <w:u w:val="single"/>
        </w:rPr>
        <w:t xml:space="preserve">Communications : </w:t>
      </w:r>
      <w:r w:rsidRPr="00095C04">
        <w:rPr>
          <w:u w:val="single"/>
        </w:rPr>
        <w:t xml:space="preserve"> </w:t>
      </w:r>
    </w:p>
    <w:p w:rsidR="00F81067" w:rsidRPr="00095C04" w:rsidRDefault="00F81067" w:rsidP="00A27221">
      <w:pPr>
        <w:spacing w:line="276" w:lineRule="auto"/>
        <w:jc w:val="both"/>
        <w:rPr>
          <w:u w:val="single"/>
        </w:rPr>
      </w:pPr>
    </w:p>
    <w:p w:rsidR="00A27221" w:rsidRPr="00095C04" w:rsidRDefault="00D62641" w:rsidP="00997306">
      <w:pPr>
        <w:jc w:val="both"/>
      </w:pPr>
      <w:r w:rsidRPr="00095C04">
        <w:rPr>
          <w:b/>
        </w:rPr>
        <w:t xml:space="preserve">- </w:t>
      </w:r>
      <w:proofErr w:type="spellStart"/>
      <w:r w:rsidR="00F81067" w:rsidRPr="00095C04">
        <w:rPr>
          <w:b/>
        </w:rPr>
        <w:t>Podcast</w:t>
      </w:r>
      <w:proofErr w:type="spellEnd"/>
      <w:r w:rsidR="00F81067" w:rsidRPr="00095C04">
        <w:rPr>
          <w:b/>
        </w:rPr>
        <w:t xml:space="preserve"> d’histoire du droit pour l’émission « L’écho des Codes » pour </w:t>
      </w:r>
      <w:proofErr w:type="spellStart"/>
      <w:r w:rsidR="00F81067" w:rsidRPr="00095C04">
        <w:rPr>
          <w:b/>
        </w:rPr>
        <w:t>Amicus</w:t>
      </w:r>
      <w:proofErr w:type="spellEnd"/>
      <w:r w:rsidR="00F81067" w:rsidRPr="00095C04">
        <w:rPr>
          <w:b/>
        </w:rPr>
        <w:t xml:space="preserve"> </w:t>
      </w:r>
      <w:proofErr w:type="spellStart"/>
      <w:r w:rsidR="00F81067" w:rsidRPr="00095C04">
        <w:rPr>
          <w:b/>
        </w:rPr>
        <w:t>Curiae</w:t>
      </w:r>
      <w:proofErr w:type="spellEnd"/>
      <w:r w:rsidR="00F81067" w:rsidRPr="00095C04">
        <w:rPr>
          <w:b/>
        </w:rPr>
        <w:t>,</w:t>
      </w:r>
      <w:r w:rsidR="00F81067" w:rsidRPr="00095C04">
        <w:t xml:space="preserve"> rad</w:t>
      </w:r>
      <w:r w:rsidR="006F5311">
        <w:t xml:space="preserve">io juridique : </w:t>
      </w:r>
      <w:proofErr w:type="spellStart"/>
      <w:r w:rsidR="006F5311">
        <w:t>nov</w:t>
      </w:r>
      <w:proofErr w:type="spellEnd"/>
      <w:r w:rsidR="006F5311">
        <w:t xml:space="preserve"> 2022,</w:t>
      </w:r>
      <w:r w:rsidR="00F81067" w:rsidRPr="00095C04">
        <w:t xml:space="preserve"> </w:t>
      </w:r>
      <w:proofErr w:type="spellStart"/>
      <w:r w:rsidR="00F81067" w:rsidRPr="00095C04">
        <w:t>podcast</w:t>
      </w:r>
      <w:proofErr w:type="spellEnd"/>
      <w:r w:rsidR="00F81067" w:rsidRPr="00095C04">
        <w:t xml:space="preserve"> « le peuple et l’impôt », </w:t>
      </w:r>
      <w:proofErr w:type="spellStart"/>
      <w:r w:rsidR="006F5311">
        <w:t>podcast</w:t>
      </w:r>
      <w:proofErr w:type="spellEnd"/>
      <w:r w:rsidR="006F5311">
        <w:t xml:space="preserve"> </w:t>
      </w:r>
      <w:r w:rsidR="00F81067" w:rsidRPr="00095C04">
        <w:t xml:space="preserve">à paraître </w:t>
      </w:r>
      <w:r w:rsidR="001378D3" w:rsidRPr="00095C04">
        <w:t>juillet</w:t>
      </w:r>
      <w:r w:rsidR="00F81067" w:rsidRPr="00095C04">
        <w:t xml:space="preserve"> 23 « la peine et le condamné »</w:t>
      </w:r>
      <w:proofErr w:type="gramStart"/>
      <w:r w:rsidR="00F81067" w:rsidRPr="00095C04">
        <w:t xml:space="preserve">, </w:t>
      </w:r>
      <w:r w:rsidR="006F5311">
        <w:t>,</w:t>
      </w:r>
      <w:proofErr w:type="gramEnd"/>
      <w:r w:rsidR="006F5311">
        <w:t xml:space="preserve"> </w:t>
      </w:r>
      <w:proofErr w:type="spellStart"/>
      <w:r w:rsidR="001378D3" w:rsidRPr="00095C04">
        <w:t>podcast</w:t>
      </w:r>
      <w:proofErr w:type="spellEnd"/>
      <w:r w:rsidR="001378D3" w:rsidRPr="00095C04">
        <w:t xml:space="preserve"> « L’avocat et l’argent</w:t>
      </w:r>
      <w:r w:rsidR="006F5311">
        <w:t> »</w:t>
      </w:r>
      <w:r w:rsidR="001378D3" w:rsidRPr="00095C04">
        <w:t>, rentrée 2023.</w:t>
      </w:r>
    </w:p>
    <w:p w:rsidR="00774270" w:rsidRPr="00774270" w:rsidRDefault="00774270" w:rsidP="00A27221">
      <w:pPr>
        <w:spacing w:line="276" w:lineRule="auto"/>
        <w:jc w:val="both"/>
      </w:pPr>
      <w:r>
        <w:rPr>
          <w:b/>
        </w:rPr>
        <w:t xml:space="preserve">- Rotary Pontoise : </w:t>
      </w:r>
      <w:r>
        <w:t>Conférences sur « Les relations politiques entre les autorités spirituelles et temporelles (751-1576) », 2019 ; « Les enjeux de la guerre de cent ans (1066-1801) », 2023.</w:t>
      </w:r>
    </w:p>
    <w:p w:rsidR="00A27221" w:rsidRPr="00095C04" w:rsidRDefault="00D62641" w:rsidP="00A27221">
      <w:pPr>
        <w:spacing w:line="276" w:lineRule="auto"/>
        <w:jc w:val="both"/>
      </w:pPr>
      <w:r w:rsidRPr="00095C04">
        <w:rPr>
          <w:b/>
        </w:rPr>
        <w:t xml:space="preserve">- </w:t>
      </w:r>
      <w:r w:rsidR="00A27221" w:rsidRPr="00095C04">
        <w:rPr>
          <w:b/>
        </w:rPr>
        <w:t>« Promotions de l’Ouvrage Dialogues entre le droit et la mort »</w:t>
      </w:r>
      <w:r w:rsidR="00A27221" w:rsidRPr="00095C04">
        <w:t> : Discussions autour d’un Cocktail dinatoire en présence des auteurs à la Librairie du Québec, Paris, le 3 mai 2018 et conférence-débat de promotion de l’ouvrage, UCP, 4 mai 2018.</w:t>
      </w:r>
    </w:p>
    <w:p w:rsidR="00A27221" w:rsidRPr="00095C04" w:rsidRDefault="00D62641" w:rsidP="00997306">
      <w:pPr>
        <w:jc w:val="both"/>
        <w:rPr>
          <w:b/>
        </w:rPr>
      </w:pPr>
      <w:r w:rsidRPr="00095C04">
        <w:rPr>
          <w:b/>
        </w:rPr>
        <w:t xml:space="preserve">- </w:t>
      </w:r>
      <w:r w:rsidR="00A27221" w:rsidRPr="00095C04">
        <w:rPr>
          <w:b/>
        </w:rPr>
        <w:t>« Comment réfléchir face aux versions divergentes de l’Histoire ? (Méthodes de développement de l’esprit critique) »</w:t>
      </w:r>
      <w:r w:rsidR="00A27221" w:rsidRPr="00095C04">
        <w:t>, Conférence-débat « Pédagogiquement vôtre. Réflexion commune pour enseigner du droit vivant et accessible », Alicia MAZOUZ (</w:t>
      </w:r>
      <w:proofErr w:type="spellStart"/>
      <w:r w:rsidR="00A27221" w:rsidRPr="00095C04">
        <w:t>Dir</w:t>
      </w:r>
      <w:proofErr w:type="spellEnd"/>
      <w:r w:rsidR="00A27221" w:rsidRPr="00095C04">
        <w:t xml:space="preserve">.), Faculté libre de Droit. Campus d’Issy les </w:t>
      </w:r>
      <w:proofErr w:type="spellStart"/>
      <w:r w:rsidR="00A27221" w:rsidRPr="00095C04">
        <w:t>Moulineaux</w:t>
      </w:r>
      <w:proofErr w:type="spellEnd"/>
      <w:r w:rsidR="00A27221" w:rsidRPr="00095C04">
        <w:t>, 15 décembre 2017.</w:t>
      </w:r>
    </w:p>
    <w:p w:rsidR="00A27221" w:rsidRPr="00095C04" w:rsidRDefault="00D62641" w:rsidP="00A27221">
      <w:pPr>
        <w:spacing w:line="276" w:lineRule="auto"/>
        <w:jc w:val="both"/>
      </w:pPr>
      <w:r w:rsidRPr="00095C04">
        <w:rPr>
          <w:b/>
        </w:rPr>
        <w:t xml:space="preserve">- </w:t>
      </w:r>
      <w:r w:rsidR="00A27221" w:rsidRPr="00095C04">
        <w:rPr>
          <w:b/>
        </w:rPr>
        <w:t xml:space="preserve">« L’individu entre l’homme et la chose : Paradoxes autour de l’histoire de l’esclavage », </w:t>
      </w:r>
      <w:r w:rsidR="00A27221" w:rsidRPr="00095C04">
        <w:t xml:space="preserve">Communication LEJEP à deux voix, Catherine </w:t>
      </w:r>
      <w:proofErr w:type="spellStart"/>
      <w:r w:rsidR="00A27221" w:rsidRPr="00095C04">
        <w:t>Audéoud</w:t>
      </w:r>
      <w:proofErr w:type="spellEnd"/>
      <w:r w:rsidR="00A27221" w:rsidRPr="00095C04">
        <w:t xml:space="preserve"> et Valérie Ménès-</w:t>
      </w:r>
      <w:proofErr w:type="spellStart"/>
      <w:r w:rsidR="00A27221" w:rsidRPr="00095C04">
        <w:t>Redorat</w:t>
      </w:r>
      <w:proofErr w:type="spellEnd"/>
      <w:r w:rsidR="00A27221" w:rsidRPr="00095C04">
        <w:t>, Université de Cergy-Pontoise, 23 avril 2017.</w:t>
      </w:r>
    </w:p>
    <w:p w:rsidR="00A27221" w:rsidRPr="00095C04" w:rsidRDefault="00D62641" w:rsidP="00A27221">
      <w:pPr>
        <w:spacing w:line="276" w:lineRule="auto"/>
        <w:jc w:val="both"/>
      </w:pPr>
      <w:r w:rsidRPr="00095C04">
        <w:rPr>
          <w:b/>
        </w:rPr>
        <w:t xml:space="preserve">- </w:t>
      </w:r>
      <w:r w:rsidR="00A27221" w:rsidRPr="00095C04">
        <w:rPr>
          <w:b/>
        </w:rPr>
        <w:t>« Histoire du droit d’asile. Quels enjeux d’hier à aujourd’hui ? »,</w:t>
      </w:r>
      <w:r w:rsidR="00A27221" w:rsidRPr="00095C04">
        <w:t xml:space="preserve"> Communication LEJEP, Université de Cergy-Pontoise, 12 avril 2016.</w:t>
      </w:r>
    </w:p>
    <w:p w:rsidR="00A27221" w:rsidRPr="00095C04" w:rsidRDefault="00D62641" w:rsidP="00A27221">
      <w:pPr>
        <w:spacing w:line="276" w:lineRule="auto"/>
        <w:jc w:val="both"/>
      </w:pPr>
      <w:r w:rsidRPr="00095C04">
        <w:rPr>
          <w:b/>
        </w:rPr>
        <w:t xml:space="preserve">- </w:t>
      </w:r>
      <w:r w:rsidR="00A27221" w:rsidRPr="00095C04">
        <w:rPr>
          <w:b/>
        </w:rPr>
        <w:t xml:space="preserve"> « Histoire du barreau de Pontoise »,</w:t>
      </w:r>
      <w:r w:rsidR="00A27221" w:rsidRPr="00095C04">
        <w:t xml:space="preserve"> Communication lors de la rentrée confraternelle du Barreau de Pontoise, 11 décembre 2015.</w:t>
      </w:r>
    </w:p>
    <w:p w:rsidR="00A27221" w:rsidRPr="00095C04" w:rsidRDefault="00D62641" w:rsidP="00A27221">
      <w:pPr>
        <w:spacing w:line="276" w:lineRule="auto"/>
        <w:jc w:val="both"/>
      </w:pPr>
      <w:r w:rsidRPr="00095C04">
        <w:rPr>
          <w:b/>
        </w:rPr>
        <w:t xml:space="preserve">- </w:t>
      </w:r>
      <w:r w:rsidR="00A27221" w:rsidRPr="00095C04">
        <w:rPr>
          <w:b/>
        </w:rPr>
        <w:t>« Les femmes au Moyen Âge, droits et pouvoirs »,</w:t>
      </w:r>
      <w:r w:rsidR="00A27221" w:rsidRPr="00095C04">
        <w:t xml:space="preserve"> Communication CPJP, Université de Cergy-Pontoise, 11 mars 2014.</w:t>
      </w:r>
    </w:p>
    <w:p w:rsidR="00A27221" w:rsidRPr="00095C04" w:rsidRDefault="00A27221" w:rsidP="00A27221">
      <w:pPr>
        <w:spacing w:line="276" w:lineRule="auto"/>
        <w:jc w:val="both"/>
      </w:pPr>
      <w:r w:rsidRPr="00095C04">
        <w:t xml:space="preserve"> </w:t>
      </w:r>
      <w:r w:rsidR="00D62641" w:rsidRPr="00095C04">
        <w:t xml:space="preserve">- </w:t>
      </w:r>
      <w:r w:rsidRPr="00095C04">
        <w:rPr>
          <w:b/>
        </w:rPr>
        <w:t xml:space="preserve">« Le corps tabou des morts : un enjeu politique et juridique », </w:t>
      </w:r>
      <w:r w:rsidRPr="00095C04">
        <w:t>Colloque « Rencontres autour du cadavre humain », Université d’Ottawa, 5 mars 2013.</w:t>
      </w:r>
    </w:p>
    <w:p w:rsidR="00A27221" w:rsidRPr="00095C04" w:rsidRDefault="00D62641" w:rsidP="00A27221">
      <w:pPr>
        <w:spacing w:line="276" w:lineRule="auto"/>
        <w:jc w:val="both"/>
      </w:pPr>
      <w:r w:rsidRPr="00095C04">
        <w:t>-</w:t>
      </w:r>
      <w:r w:rsidR="00A27221" w:rsidRPr="00095C04">
        <w:t xml:space="preserve"> « </w:t>
      </w:r>
      <w:r w:rsidR="00A27221" w:rsidRPr="00095C04">
        <w:rPr>
          <w:b/>
        </w:rPr>
        <w:t>La pendaison du XIIIe au XVe siècle : le corps mort comme outil didactique </w:t>
      </w:r>
      <w:r w:rsidR="00A27221" w:rsidRPr="00095C04">
        <w:t>», Conférence « A corps perdus », Université de la Sorbonne, 11 avril 2012.</w:t>
      </w:r>
    </w:p>
    <w:p w:rsidR="00C459BC" w:rsidRPr="00095C04" w:rsidRDefault="00D62641" w:rsidP="00A27221">
      <w:pPr>
        <w:pStyle w:val="Retraitcorpsdetexte2"/>
        <w:spacing w:line="276" w:lineRule="auto"/>
        <w:ind w:left="0" w:firstLine="0"/>
        <w:jc w:val="both"/>
        <w:rPr>
          <w:rFonts w:ascii="Times New Roman" w:hAnsi="Times New Roman"/>
        </w:rPr>
      </w:pPr>
      <w:r w:rsidRPr="00095C04">
        <w:rPr>
          <w:rFonts w:ascii="Times New Roman" w:hAnsi="Times New Roman"/>
        </w:rPr>
        <w:t>-</w:t>
      </w:r>
      <w:r w:rsidR="00A27221" w:rsidRPr="00095C04">
        <w:rPr>
          <w:rFonts w:ascii="Times New Roman" w:hAnsi="Times New Roman"/>
        </w:rPr>
        <w:t xml:space="preserve"> « </w:t>
      </w:r>
      <w:r w:rsidR="00A27221" w:rsidRPr="00095C04">
        <w:rPr>
          <w:rFonts w:ascii="Times New Roman" w:hAnsi="Times New Roman"/>
          <w:b/>
        </w:rPr>
        <w:t>Le parlement de Paris au XIIIe siècle, ou la justice au service du politique »</w:t>
      </w:r>
      <w:r w:rsidR="00A27221" w:rsidRPr="00095C04">
        <w:rPr>
          <w:rFonts w:ascii="Times New Roman" w:hAnsi="Times New Roman"/>
        </w:rPr>
        <w:t>, Université de la Sorbonne, Journée d'étude " Les parlements de France, justice et politique ", 24 novembre 2007.</w:t>
      </w:r>
    </w:p>
    <w:p w:rsidR="00A27221" w:rsidRPr="00095C04" w:rsidRDefault="00D62641" w:rsidP="00A27221">
      <w:pPr>
        <w:pStyle w:val="Retraitcorpsdetexte2"/>
        <w:spacing w:line="276" w:lineRule="auto"/>
        <w:ind w:left="0" w:firstLine="0"/>
        <w:jc w:val="both"/>
        <w:rPr>
          <w:rFonts w:ascii="Times New Roman" w:hAnsi="Times New Roman"/>
        </w:rPr>
      </w:pPr>
      <w:r w:rsidRPr="00095C04">
        <w:rPr>
          <w:rFonts w:ascii="Times New Roman" w:hAnsi="Times New Roman"/>
        </w:rPr>
        <w:t xml:space="preserve">- </w:t>
      </w:r>
      <w:r w:rsidR="00A27221" w:rsidRPr="00095C04">
        <w:rPr>
          <w:rFonts w:ascii="Times New Roman" w:hAnsi="Times New Roman"/>
        </w:rPr>
        <w:t>«</w:t>
      </w:r>
      <w:r w:rsidR="00A27221" w:rsidRPr="00095C04">
        <w:rPr>
          <w:rFonts w:ascii="Times New Roman" w:hAnsi="Times New Roman"/>
          <w:b/>
        </w:rPr>
        <w:t> La guerre juste </w:t>
      </w:r>
      <w:r w:rsidR="00A27221" w:rsidRPr="00095C04">
        <w:rPr>
          <w:rFonts w:ascii="Times New Roman" w:hAnsi="Times New Roman"/>
        </w:rPr>
        <w:t>», Université de Cergy-Pontoise, Conférence-Débat « La guerre, un concept une réalité », 22 avril 2005.</w:t>
      </w:r>
    </w:p>
    <w:p w:rsidR="00A27221" w:rsidRPr="00095C04" w:rsidRDefault="00D62641" w:rsidP="00A27221">
      <w:pPr>
        <w:pStyle w:val="Retraitcorpsdetexte2"/>
        <w:spacing w:line="276" w:lineRule="auto"/>
        <w:ind w:left="0" w:firstLine="0"/>
        <w:jc w:val="both"/>
        <w:rPr>
          <w:rFonts w:ascii="Times New Roman" w:hAnsi="Times New Roman"/>
        </w:rPr>
      </w:pPr>
      <w:r w:rsidRPr="00095C04">
        <w:rPr>
          <w:rFonts w:ascii="Times New Roman" w:hAnsi="Times New Roman"/>
        </w:rPr>
        <w:t>-</w:t>
      </w:r>
      <w:r w:rsidR="00A27221" w:rsidRPr="00095C04">
        <w:rPr>
          <w:rFonts w:ascii="Times New Roman" w:hAnsi="Times New Roman"/>
        </w:rPr>
        <w:t xml:space="preserve"> « </w:t>
      </w:r>
      <w:r w:rsidR="00A27221" w:rsidRPr="00095C04">
        <w:rPr>
          <w:rFonts w:ascii="Times New Roman" w:hAnsi="Times New Roman"/>
          <w:b/>
        </w:rPr>
        <w:t>Le droit de la famille en 1804, un compromis entre l’ancien droit et les acquis de la révolution ?</w:t>
      </w:r>
      <w:r w:rsidR="00A27221" w:rsidRPr="00095C04">
        <w:rPr>
          <w:rFonts w:ascii="Times New Roman" w:hAnsi="Times New Roman"/>
        </w:rPr>
        <w:t> » Collège du temps retrouvé (95), 7 février 2003. </w:t>
      </w:r>
    </w:p>
    <w:p w:rsidR="00A27221" w:rsidRPr="00095C04" w:rsidRDefault="00A27221" w:rsidP="00A27221">
      <w:pPr>
        <w:spacing w:line="276" w:lineRule="auto"/>
        <w:jc w:val="both"/>
      </w:pPr>
      <w:r w:rsidRPr="00095C04">
        <w:t xml:space="preserve"> </w:t>
      </w:r>
      <w:r w:rsidR="00D62641" w:rsidRPr="00095C04">
        <w:t xml:space="preserve">- </w:t>
      </w:r>
      <w:r w:rsidRPr="00095C04">
        <w:t>« </w:t>
      </w:r>
      <w:r w:rsidRPr="00095C04">
        <w:rPr>
          <w:b/>
        </w:rPr>
        <w:t>Un aspect du gouvernement de saint Louis : l’œuvre du conseil royal </w:t>
      </w:r>
      <w:r w:rsidRPr="00095C04">
        <w:t>», Collège du temps retrouvé (95), 3 mai 2002.</w:t>
      </w:r>
    </w:p>
    <w:p w:rsidR="00A43B0E" w:rsidRPr="00095C04" w:rsidRDefault="00A43B0E"/>
    <w:sectPr w:rsidR="00A43B0E" w:rsidRPr="00095C04" w:rsidSect="00C6038E">
      <w:pgSz w:w="11880" w:h="16800"/>
      <w:pgMar w:top="720" w:right="720" w:bottom="720" w:left="720" w:header="851" w:footer="851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27221"/>
    <w:rsid w:val="00095C04"/>
    <w:rsid w:val="000D4F60"/>
    <w:rsid w:val="000F4787"/>
    <w:rsid w:val="00121305"/>
    <w:rsid w:val="00136A2D"/>
    <w:rsid w:val="001378D3"/>
    <w:rsid w:val="002E0074"/>
    <w:rsid w:val="00301105"/>
    <w:rsid w:val="003807D3"/>
    <w:rsid w:val="003B34EC"/>
    <w:rsid w:val="00420CF8"/>
    <w:rsid w:val="00563B08"/>
    <w:rsid w:val="006117AE"/>
    <w:rsid w:val="006D4DA6"/>
    <w:rsid w:val="006F5311"/>
    <w:rsid w:val="0070642D"/>
    <w:rsid w:val="00774270"/>
    <w:rsid w:val="007A238C"/>
    <w:rsid w:val="009637C3"/>
    <w:rsid w:val="00971A98"/>
    <w:rsid w:val="00997306"/>
    <w:rsid w:val="00A27221"/>
    <w:rsid w:val="00A43B0E"/>
    <w:rsid w:val="00A44022"/>
    <w:rsid w:val="00AC6590"/>
    <w:rsid w:val="00AD5661"/>
    <w:rsid w:val="00B855D6"/>
    <w:rsid w:val="00BC7B4E"/>
    <w:rsid w:val="00C459BC"/>
    <w:rsid w:val="00C90255"/>
    <w:rsid w:val="00C9514E"/>
    <w:rsid w:val="00CB2335"/>
    <w:rsid w:val="00D23406"/>
    <w:rsid w:val="00D62641"/>
    <w:rsid w:val="00DB4A1E"/>
    <w:rsid w:val="00F81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2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A27221"/>
    <w:rPr>
      <w:rFonts w:ascii="New York" w:hAnsi="New York"/>
    </w:rPr>
  </w:style>
  <w:style w:type="character" w:customStyle="1" w:styleId="CorpsdetexteCar">
    <w:name w:val="Corps de texte Car"/>
    <w:basedOn w:val="Policepardfaut"/>
    <w:link w:val="Corpsdetexte"/>
    <w:rsid w:val="00A27221"/>
    <w:rPr>
      <w:rFonts w:ascii="New York" w:eastAsia="Times New Roman" w:hAnsi="New York" w:cs="Times New Roman"/>
      <w:sz w:val="20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rsid w:val="00A27221"/>
    <w:pPr>
      <w:ind w:left="2124" w:hanging="2124"/>
    </w:pPr>
    <w:rPr>
      <w:rFonts w:ascii="Bookman Old Style" w:hAnsi="Bookman Old Style"/>
    </w:rPr>
  </w:style>
  <w:style w:type="character" w:customStyle="1" w:styleId="Retraitcorpsdetexte2Car">
    <w:name w:val="Retrait corps de texte 2 Car"/>
    <w:basedOn w:val="Policepardfaut"/>
    <w:link w:val="Retraitcorpsdetexte2"/>
    <w:rsid w:val="00A27221"/>
    <w:rPr>
      <w:rFonts w:ascii="Bookman Old Style" w:eastAsia="Times New Roman" w:hAnsi="Bookman Old Style" w:cs="Times New Roman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1913</Words>
  <Characters>10526</Characters>
  <Application>Microsoft Office Word</Application>
  <DocSecurity>0</DocSecurity>
  <Lines>87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Valérie Menes-Redorat</dc:creator>
  <cp:lastModifiedBy>Valérie Menes-Redorat</cp:lastModifiedBy>
  <cp:revision>24</cp:revision>
  <cp:lastPrinted>2023-05-29T12:22:00Z</cp:lastPrinted>
  <dcterms:created xsi:type="dcterms:W3CDTF">2023-03-16T15:36:00Z</dcterms:created>
  <dcterms:modified xsi:type="dcterms:W3CDTF">2023-07-05T16:12:00Z</dcterms:modified>
</cp:coreProperties>
</file>