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AC79" w14:textId="77777777" w:rsidR="00812ACC" w:rsidRDefault="00812ACC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5A376E85" w14:textId="626B3A18" w:rsidR="002F64FD" w:rsidRDefault="002F64FD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393FA39F" w14:textId="77777777" w:rsidR="002D7F33" w:rsidRPr="002D7F33" w:rsidRDefault="002D7F33" w:rsidP="007145FC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center"/>
        <w:textAlignment w:val="center"/>
        <w:rPr>
          <w:rFonts w:ascii="Arial" w:hAnsi="Arial" w:cs="Arial"/>
          <w:b/>
          <w:bCs/>
          <w:color w:val="3E3B38"/>
          <w:sz w:val="36"/>
          <w:szCs w:val="36"/>
        </w:rPr>
      </w:pPr>
      <w:bookmarkStart w:id="0" w:name="_GoBack"/>
      <w:r w:rsidRPr="002D7F33">
        <w:rPr>
          <w:rFonts w:ascii="Arial" w:hAnsi="Arial" w:cs="Arial"/>
          <w:b/>
          <w:bCs/>
          <w:color w:val="3E3B38"/>
          <w:sz w:val="36"/>
          <w:szCs w:val="36"/>
        </w:rPr>
        <w:t>Sibylle CHAUDOUET</w:t>
      </w:r>
    </w:p>
    <w:bookmarkEnd w:id="0"/>
    <w:p w14:paraId="6EB3632C" w14:textId="5974DC35" w:rsidR="003A1D74" w:rsidRPr="002D7F33" w:rsidRDefault="002D7F33" w:rsidP="007145FC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center"/>
        <w:textAlignment w:val="center"/>
        <w:rPr>
          <w:rFonts w:ascii="Arial" w:hAnsi="Arial" w:cs="Arial"/>
          <w:bCs/>
          <w:color w:val="3E3B38"/>
          <w:sz w:val="16"/>
          <w:szCs w:val="20"/>
        </w:rPr>
      </w:pPr>
      <w:r w:rsidRPr="002D7F33">
        <w:rPr>
          <w:rFonts w:ascii="Arial" w:hAnsi="Arial" w:cs="Arial"/>
          <w:bCs/>
          <w:color w:val="3E3B38"/>
          <w:sz w:val="28"/>
          <w:szCs w:val="36"/>
        </w:rPr>
        <w:t>Maître de conférences</w:t>
      </w:r>
    </w:p>
    <w:p w14:paraId="25D09437" w14:textId="77777777" w:rsidR="00CE4422" w:rsidRDefault="00CE4422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26955743" w14:textId="77777777" w:rsidR="007145FC" w:rsidRPr="007145FC" w:rsidRDefault="007145FC" w:rsidP="007145FC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C00000"/>
          <w:sz w:val="20"/>
          <w:szCs w:val="20"/>
        </w:rPr>
      </w:pPr>
      <w:r w:rsidRPr="007145FC">
        <w:rPr>
          <w:rFonts w:ascii="Arial" w:hAnsi="Arial" w:cs="Arial"/>
          <w:b/>
          <w:color w:val="C00000"/>
          <w:sz w:val="20"/>
          <w:szCs w:val="20"/>
        </w:rPr>
        <w:t xml:space="preserve">Publications :  </w:t>
      </w:r>
    </w:p>
    <w:p w14:paraId="4A41749D" w14:textId="77777777" w:rsidR="007145FC" w:rsidRPr="007145FC" w:rsidRDefault="007145FC" w:rsidP="007145FC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7145FC">
        <w:rPr>
          <w:rFonts w:ascii="Arial" w:hAnsi="Arial" w:cs="Arial"/>
          <w:color w:val="3E3B38"/>
          <w:sz w:val="20"/>
          <w:szCs w:val="20"/>
        </w:rPr>
        <w:t xml:space="preserve"> </w:t>
      </w:r>
    </w:p>
    <w:p w14:paraId="4C238B9E" w14:textId="77777777" w:rsidR="007145FC" w:rsidRPr="007145FC" w:rsidRDefault="007145FC" w:rsidP="007145FC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AB00B69" w14:textId="77777777" w:rsidR="007145FC" w:rsidRPr="007145FC" w:rsidRDefault="007145FC" w:rsidP="007145FC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7145FC">
        <w:rPr>
          <w:rFonts w:ascii="Arial" w:hAnsi="Arial" w:cs="Arial"/>
          <w:b/>
          <w:color w:val="3E3B38"/>
          <w:sz w:val="20"/>
          <w:szCs w:val="20"/>
        </w:rPr>
        <w:t>Ouvrage :</w:t>
      </w:r>
    </w:p>
    <w:p w14:paraId="1EB27AE9" w14:textId="77777777" w:rsidR="007145FC" w:rsidRPr="007145FC" w:rsidRDefault="007145FC" w:rsidP="007145FC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7145FC">
        <w:rPr>
          <w:rFonts w:ascii="Arial" w:hAnsi="Arial" w:cs="Arial"/>
          <w:color w:val="3E3B38"/>
          <w:sz w:val="20"/>
          <w:szCs w:val="20"/>
        </w:rPr>
        <w:t>Le déséquilibre significatif (thèse à paraître à la LGDJ, Bibliothèque de droit privé)</w:t>
      </w:r>
    </w:p>
    <w:p w14:paraId="1405FDF6" w14:textId="77777777" w:rsidR="007145FC" w:rsidRPr="007145FC" w:rsidRDefault="007145FC" w:rsidP="007145FC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44EC9006" w14:textId="77777777" w:rsidR="007145FC" w:rsidRPr="007145FC" w:rsidRDefault="007145FC" w:rsidP="007145FC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7145FC">
        <w:rPr>
          <w:rFonts w:ascii="Arial" w:hAnsi="Arial" w:cs="Arial"/>
          <w:b/>
          <w:color w:val="3E3B38"/>
          <w:sz w:val="20"/>
          <w:szCs w:val="20"/>
        </w:rPr>
        <w:t>Articles de fond :</w:t>
      </w:r>
    </w:p>
    <w:p w14:paraId="425DFEDC" w14:textId="77777777" w:rsidR="007145FC" w:rsidRPr="007145FC" w:rsidRDefault="007145FC" w:rsidP="007145FC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7145FC">
        <w:rPr>
          <w:rFonts w:ascii="Arial" w:hAnsi="Arial" w:cs="Arial"/>
          <w:color w:val="3E3B38"/>
          <w:sz w:val="20"/>
          <w:szCs w:val="20"/>
        </w:rPr>
        <w:t>« Quand le droit à l’information plie, mais ne rompt pas devant le secret des affaires dans les contrats d’intermédiation », RLDA, mars 2019 (1ère partie) ; avr. 2019 (2nde partie)</w:t>
      </w:r>
    </w:p>
    <w:p w14:paraId="37A94C84" w14:textId="77777777" w:rsidR="007145FC" w:rsidRDefault="007145FC" w:rsidP="007145FC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7D13596C" w14:textId="77777777" w:rsidR="007145FC" w:rsidRPr="007145FC" w:rsidRDefault="007145FC" w:rsidP="007145FC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7145FC">
        <w:rPr>
          <w:rFonts w:ascii="Arial" w:hAnsi="Arial" w:cs="Arial"/>
          <w:b/>
          <w:color w:val="3E3B38"/>
          <w:sz w:val="20"/>
          <w:szCs w:val="20"/>
        </w:rPr>
        <w:t>Article collectif :</w:t>
      </w:r>
    </w:p>
    <w:p w14:paraId="6A5A7FDD" w14:textId="77777777" w:rsidR="007145FC" w:rsidRPr="007145FC" w:rsidRDefault="007145FC" w:rsidP="007145FC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7145FC">
        <w:rPr>
          <w:rFonts w:ascii="Arial" w:hAnsi="Arial" w:cs="Arial"/>
          <w:color w:val="3E3B38"/>
          <w:sz w:val="20"/>
          <w:szCs w:val="20"/>
        </w:rPr>
        <w:t xml:space="preserve">Alby, J. Bouffard et S. </w:t>
      </w:r>
      <w:proofErr w:type="spellStart"/>
      <w:r w:rsidRPr="007145FC">
        <w:rPr>
          <w:rFonts w:ascii="Arial" w:hAnsi="Arial" w:cs="Arial"/>
          <w:color w:val="3E3B38"/>
          <w:sz w:val="20"/>
          <w:szCs w:val="20"/>
        </w:rPr>
        <w:t>Chaudouet</w:t>
      </w:r>
      <w:proofErr w:type="spellEnd"/>
      <w:r w:rsidRPr="007145FC">
        <w:rPr>
          <w:rFonts w:ascii="Arial" w:hAnsi="Arial" w:cs="Arial"/>
          <w:color w:val="3E3B38"/>
          <w:sz w:val="20"/>
          <w:szCs w:val="20"/>
        </w:rPr>
        <w:t xml:space="preserve">, « Le déséquilibre significatif, entre antinomie et autonomie des droits spéciaux et du droit commun », La réforme du droit des contrats, 1ère Journée Cambacérès, 2015, Publié aux éd. </w:t>
      </w:r>
      <w:proofErr w:type="gramStart"/>
      <w:r w:rsidRPr="007145FC">
        <w:rPr>
          <w:rFonts w:ascii="Arial" w:hAnsi="Arial" w:cs="Arial"/>
          <w:color w:val="3E3B38"/>
          <w:sz w:val="20"/>
          <w:szCs w:val="20"/>
        </w:rPr>
        <w:t>de</w:t>
      </w:r>
      <w:proofErr w:type="gramEnd"/>
      <w:r w:rsidRPr="007145FC">
        <w:rPr>
          <w:rFonts w:ascii="Arial" w:hAnsi="Arial" w:cs="Arial"/>
          <w:color w:val="3E3B38"/>
          <w:sz w:val="20"/>
          <w:szCs w:val="20"/>
        </w:rPr>
        <w:t xml:space="preserve"> la Fac. </w:t>
      </w:r>
      <w:proofErr w:type="gramStart"/>
      <w:r w:rsidRPr="007145FC">
        <w:rPr>
          <w:rFonts w:ascii="Arial" w:hAnsi="Arial" w:cs="Arial"/>
          <w:color w:val="3E3B38"/>
          <w:sz w:val="20"/>
          <w:szCs w:val="20"/>
        </w:rPr>
        <w:t>de</w:t>
      </w:r>
      <w:proofErr w:type="gramEnd"/>
      <w:r w:rsidRPr="007145FC">
        <w:rPr>
          <w:rFonts w:ascii="Arial" w:hAnsi="Arial" w:cs="Arial"/>
          <w:color w:val="3E3B38"/>
          <w:sz w:val="20"/>
          <w:szCs w:val="20"/>
        </w:rPr>
        <w:t xml:space="preserve"> </w:t>
      </w:r>
      <w:proofErr w:type="spellStart"/>
      <w:r w:rsidRPr="007145FC">
        <w:rPr>
          <w:rFonts w:ascii="Arial" w:hAnsi="Arial" w:cs="Arial"/>
          <w:color w:val="3E3B38"/>
          <w:sz w:val="20"/>
          <w:szCs w:val="20"/>
        </w:rPr>
        <w:t>dr</w:t>
      </w:r>
      <w:proofErr w:type="spellEnd"/>
      <w:r w:rsidRPr="007145FC">
        <w:rPr>
          <w:rFonts w:ascii="Arial" w:hAnsi="Arial" w:cs="Arial"/>
          <w:color w:val="3E3B38"/>
          <w:sz w:val="20"/>
          <w:szCs w:val="20"/>
        </w:rPr>
        <w:t>. et de sc. polit. de Montpellier, p. 255.</w:t>
      </w:r>
    </w:p>
    <w:p w14:paraId="2CE83666" w14:textId="77777777" w:rsidR="007145FC" w:rsidRPr="007145FC" w:rsidRDefault="007145FC" w:rsidP="007145FC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7145FC">
        <w:rPr>
          <w:rFonts w:ascii="Arial" w:hAnsi="Arial" w:cs="Arial"/>
          <w:color w:val="3E3B38"/>
          <w:sz w:val="20"/>
          <w:szCs w:val="20"/>
        </w:rPr>
        <w:t xml:space="preserve"> </w:t>
      </w:r>
    </w:p>
    <w:p w14:paraId="654FB392" w14:textId="77777777" w:rsidR="007145FC" w:rsidRPr="007145FC" w:rsidRDefault="007145FC" w:rsidP="007145FC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7145FC">
        <w:rPr>
          <w:rFonts w:ascii="Arial" w:hAnsi="Arial" w:cs="Arial"/>
          <w:b/>
          <w:color w:val="3E3B38"/>
          <w:sz w:val="20"/>
          <w:szCs w:val="20"/>
        </w:rPr>
        <w:t>Conférences et séminaires de recherche :</w:t>
      </w:r>
    </w:p>
    <w:p w14:paraId="3DA8E698" w14:textId="77777777" w:rsidR="007145FC" w:rsidRPr="007145FC" w:rsidRDefault="007145FC" w:rsidP="007145FC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7145FC">
        <w:rPr>
          <w:rFonts w:ascii="Arial" w:hAnsi="Arial" w:cs="Arial"/>
          <w:color w:val="3E3B38"/>
          <w:sz w:val="20"/>
          <w:szCs w:val="20"/>
        </w:rPr>
        <w:t>L’utilisation du droit comparé en droit des contrats, Semaine Doctorale Intensive – Science Po Paris</w:t>
      </w:r>
    </w:p>
    <w:p w14:paraId="13A3270B" w14:textId="77777777" w:rsidR="007145FC" w:rsidRPr="007145FC" w:rsidRDefault="007145FC" w:rsidP="007145FC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7145FC">
        <w:rPr>
          <w:rFonts w:ascii="Arial" w:hAnsi="Arial" w:cs="Arial"/>
          <w:color w:val="3E3B38"/>
          <w:sz w:val="20"/>
          <w:szCs w:val="20"/>
        </w:rPr>
        <w:t>Les prérogatives en droit des contrats, Semaine Doctorale Intensive – Science Po Paris</w:t>
      </w:r>
    </w:p>
    <w:p w14:paraId="751D91F5" w14:textId="77777777" w:rsidR="007145FC" w:rsidRPr="007145FC" w:rsidRDefault="007145FC" w:rsidP="007145FC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7145FC">
        <w:rPr>
          <w:rFonts w:ascii="Arial" w:hAnsi="Arial" w:cs="Arial"/>
          <w:color w:val="3E3B38"/>
          <w:sz w:val="20"/>
          <w:szCs w:val="20"/>
        </w:rPr>
        <w:t xml:space="preserve"> </w:t>
      </w:r>
    </w:p>
    <w:p w14:paraId="0A75505B" w14:textId="77777777" w:rsidR="007145FC" w:rsidRPr="007145FC" w:rsidRDefault="007145FC" w:rsidP="007145FC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7145FC">
        <w:rPr>
          <w:rFonts w:ascii="Arial" w:hAnsi="Arial" w:cs="Arial"/>
          <w:b/>
          <w:color w:val="3E3B38"/>
          <w:sz w:val="20"/>
          <w:szCs w:val="20"/>
        </w:rPr>
        <w:t>Commentaires et observations sous jurisprudence :</w:t>
      </w:r>
    </w:p>
    <w:p w14:paraId="51985959" w14:textId="77777777" w:rsidR="007145FC" w:rsidRPr="007145FC" w:rsidRDefault="007145FC" w:rsidP="007145FC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7145FC">
        <w:rPr>
          <w:rFonts w:ascii="Arial" w:hAnsi="Arial" w:cs="Arial"/>
          <w:color w:val="3E3B38"/>
          <w:sz w:val="20"/>
          <w:szCs w:val="20"/>
        </w:rPr>
        <w:t>Observations sous arrêts publiées en « Focus » de La Lettre de la distribution et à la Revue Concurrences en ligne (http://www.concurrences.com) :</w:t>
      </w:r>
    </w:p>
    <w:p w14:paraId="5CA87E34" w14:textId="77777777" w:rsidR="007145FC" w:rsidRPr="007145FC" w:rsidRDefault="007145FC" w:rsidP="007145FC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7145FC">
        <w:rPr>
          <w:rFonts w:ascii="Arial" w:hAnsi="Arial" w:cs="Arial"/>
          <w:color w:val="3E3B38"/>
          <w:sz w:val="20"/>
          <w:szCs w:val="20"/>
        </w:rPr>
        <w:t xml:space="preserve">« Au tour d’Amazon de passer sous les fourches caudines du déséquilibre significatif » obs. </w:t>
      </w:r>
      <w:proofErr w:type="spellStart"/>
      <w:r w:rsidRPr="007145FC">
        <w:rPr>
          <w:rFonts w:ascii="Arial" w:hAnsi="Arial" w:cs="Arial"/>
          <w:color w:val="3E3B38"/>
          <w:sz w:val="20"/>
          <w:szCs w:val="20"/>
        </w:rPr>
        <w:t>ss</w:t>
      </w:r>
      <w:proofErr w:type="spellEnd"/>
      <w:r w:rsidRPr="007145FC">
        <w:rPr>
          <w:rFonts w:ascii="Arial" w:hAnsi="Arial" w:cs="Arial"/>
          <w:color w:val="3E3B38"/>
          <w:sz w:val="20"/>
          <w:szCs w:val="20"/>
        </w:rPr>
        <w:t xml:space="preserve"> T. com. Paris, 2 sept. 2019, n° 2017050625, Lettre distrib. sept. 2019.</w:t>
      </w:r>
    </w:p>
    <w:p w14:paraId="46FE66AF" w14:textId="77777777" w:rsidR="007145FC" w:rsidRPr="007145FC" w:rsidRDefault="007145FC" w:rsidP="007145FC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7145FC">
        <w:rPr>
          <w:rFonts w:ascii="Arial" w:hAnsi="Arial" w:cs="Arial"/>
          <w:color w:val="3E3B38"/>
          <w:sz w:val="20"/>
          <w:szCs w:val="20"/>
        </w:rPr>
        <w:t xml:space="preserve">« Variations autour de la soumission d’un partenaire commercial à un déséquilibre significatif », obs. </w:t>
      </w:r>
      <w:proofErr w:type="spellStart"/>
      <w:r w:rsidRPr="007145FC">
        <w:rPr>
          <w:rFonts w:ascii="Arial" w:hAnsi="Arial" w:cs="Arial"/>
          <w:color w:val="3E3B38"/>
          <w:sz w:val="20"/>
          <w:szCs w:val="20"/>
        </w:rPr>
        <w:t>ss</w:t>
      </w:r>
      <w:proofErr w:type="spellEnd"/>
      <w:r w:rsidRPr="007145FC">
        <w:rPr>
          <w:rFonts w:ascii="Arial" w:hAnsi="Arial" w:cs="Arial"/>
          <w:color w:val="3E3B38"/>
          <w:sz w:val="20"/>
          <w:szCs w:val="20"/>
        </w:rPr>
        <w:t xml:space="preserve"> CA Paris, 9 janv. 2019, n° 17/09617 ; 11 janv. 2019, n° 17/00234 ; 25 janv. 2019, n° 17/08241, Lettre distrib. févr. 2019.</w:t>
      </w:r>
    </w:p>
    <w:p w14:paraId="28B62097" w14:textId="77777777" w:rsidR="007145FC" w:rsidRPr="007145FC" w:rsidRDefault="007145FC" w:rsidP="007145FC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7145FC">
        <w:rPr>
          <w:rFonts w:ascii="Arial" w:hAnsi="Arial" w:cs="Arial"/>
          <w:color w:val="3E3B38"/>
          <w:sz w:val="20"/>
          <w:szCs w:val="20"/>
        </w:rPr>
        <w:t xml:space="preserve">« L’applicabilité de la règle sur le déséquilibre significatif se précise, dans le temps cette fois », obs. </w:t>
      </w:r>
      <w:proofErr w:type="spellStart"/>
      <w:r w:rsidRPr="007145FC">
        <w:rPr>
          <w:rFonts w:ascii="Arial" w:hAnsi="Arial" w:cs="Arial"/>
          <w:color w:val="3E3B38"/>
          <w:sz w:val="20"/>
          <w:szCs w:val="20"/>
        </w:rPr>
        <w:t>ss</w:t>
      </w:r>
      <w:proofErr w:type="spellEnd"/>
      <w:r w:rsidRPr="007145FC">
        <w:rPr>
          <w:rFonts w:ascii="Arial" w:hAnsi="Arial" w:cs="Arial"/>
          <w:color w:val="3E3B38"/>
          <w:sz w:val="20"/>
          <w:szCs w:val="20"/>
        </w:rPr>
        <w:t xml:space="preserve"> CA Paris, 7 déc. 2017, Lettre distrib. janv. 2018.</w:t>
      </w:r>
    </w:p>
    <w:p w14:paraId="6E0D129A" w14:textId="77777777" w:rsidR="007145FC" w:rsidRPr="007145FC" w:rsidRDefault="007145FC" w:rsidP="007145FC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7145FC">
        <w:rPr>
          <w:rFonts w:ascii="Arial" w:hAnsi="Arial" w:cs="Arial"/>
          <w:color w:val="3E3B38"/>
          <w:sz w:val="20"/>
          <w:szCs w:val="20"/>
        </w:rPr>
        <w:t xml:space="preserve">« Repli du domaine du déséquilibre significatif et précisions sur la notion de partenariat commercial », obs. </w:t>
      </w:r>
      <w:proofErr w:type="spellStart"/>
      <w:r w:rsidRPr="007145FC">
        <w:rPr>
          <w:rFonts w:ascii="Arial" w:hAnsi="Arial" w:cs="Arial"/>
          <w:color w:val="3E3B38"/>
          <w:sz w:val="20"/>
          <w:szCs w:val="20"/>
        </w:rPr>
        <w:t>ss</w:t>
      </w:r>
      <w:proofErr w:type="spellEnd"/>
      <w:r w:rsidRPr="007145FC">
        <w:rPr>
          <w:rFonts w:ascii="Arial" w:hAnsi="Arial" w:cs="Arial"/>
          <w:color w:val="3E3B38"/>
          <w:sz w:val="20"/>
          <w:szCs w:val="20"/>
        </w:rPr>
        <w:t xml:space="preserve"> CA Paris, 27 sept. 2017, Lettre distrib. oct. 2017.</w:t>
      </w:r>
    </w:p>
    <w:p w14:paraId="068F7E4F" w14:textId="77777777" w:rsidR="007145FC" w:rsidRPr="007145FC" w:rsidRDefault="007145FC" w:rsidP="007145FC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7145FC">
        <w:rPr>
          <w:rFonts w:ascii="Arial" w:hAnsi="Arial" w:cs="Arial"/>
          <w:color w:val="3E3B38"/>
          <w:sz w:val="20"/>
          <w:szCs w:val="20"/>
        </w:rPr>
        <w:t xml:space="preserve">« Statut des baux commerciaux 1 - 0 Déséquilibre significatif », obs. </w:t>
      </w:r>
      <w:proofErr w:type="spellStart"/>
      <w:r w:rsidRPr="007145FC">
        <w:rPr>
          <w:rFonts w:ascii="Arial" w:hAnsi="Arial" w:cs="Arial"/>
          <w:color w:val="3E3B38"/>
          <w:sz w:val="20"/>
          <w:szCs w:val="20"/>
        </w:rPr>
        <w:t>ss</w:t>
      </w:r>
      <w:proofErr w:type="spellEnd"/>
      <w:r w:rsidRPr="007145FC">
        <w:rPr>
          <w:rFonts w:ascii="Arial" w:hAnsi="Arial" w:cs="Arial"/>
          <w:color w:val="3E3B38"/>
          <w:sz w:val="20"/>
          <w:szCs w:val="20"/>
        </w:rPr>
        <w:t xml:space="preserve"> CA Paris, 25 nov. 2016, Lettre distrib. janv. 2017.</w:t>
      </w:r>
    </w:p>
    <w:p w14:paraId="49ED4097" w14:textId="77777777" w:rsidR="007145FC" w:rsidRPr="007145FC" w:rsidRDefault="007145FC" w:rsidP="007145FC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7145FC">
        <w:rPr>
          <w:rFonts w:ascii="Arial" w:hAnsi="Arial" w:cs="Arial"/>
          <w:color w:val="3E3B38"/>
          <w:sz w:val="20"/>
          <w:szCs w:val="20"/>
        </w:rPr>
        <w:t xml:space="preserve">« Le déséquilibre significatif, entre droit spécial de la concurrence et droit commun », Lettre distrib. </w:t>
      </w:r>
      <w:proofErr w:type="gramStart"/>
      <w:r w:rsidRPr="007145FC">
        <w:rPr>
          <w:rFonts w:ascii="Arial" w:hAnsi="Arial" w:cs="Arial"/>
          <w:color w:val="3E3B38"/>
          <w:sz w:val="20"/>
          <w:szCs w:val="20"/>
        </w:rPr>
        <w:t>mars</w:t>
      </w:r>
      <w:proofErr w:type="gramEnd"/>
      <w:r w:rsidRPr="007145FC">
        <w:rPr>
          <w:rFonts w:ascii="Arial" w:hAnsi="Arial" w:cs="Arial"/>
          <w:color w:val="3E3B38"/>
          <w:sz w:val="20"/>
          <w:szCs w:val="20"/>
        </w:rPr>
        <w:t xml:space="preserve"> 2015.</w:t>
      </w:r>
    </w:p>
    <w:p w14:paraId="24B20FD7" w14:textId="64823EEB" w:rsidR="007145FC" w:rsidRDefault="007145FC" w:rsidP="007145FC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73B4A85E" w14:textId="74AC06AC" w:rsidR="007145FC" w:rsidRDefault="007145FC" w:rsidP="007145FC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688DD50" w14:textId="4B9EFE09" w:rsidR="007145FC" w:rsidRDefault="007145FC" w:rsidP="007145FC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D846D0C" w14:textId="77777777" w:rsidR="007145FC" w:rsidRDefault="007145FC" w:rsidP="007145FC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DD3BAEC" w14:textId="2F1A72C7" w:rsidR="007145FC" w:rsidRPr="007145FC" w:rsidRDefault="007145FC" w:rsidP="007145FC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7145FC">
        <w:rPr>
          <w:rFonts w:ascii="Arial" w:hAnsi="Arial" w:cs="Arial"/>
          <w:b/>
          <w:color w:val="3E3B38"/>
          <w:sz w:val="20"/>
          <w:szCs w:val="20"/>
        </w:rPr>
        <w:lastRenderedPageBreak/>
        <w:t>Brèves mensuelles publiées dans la revue La Lettre de la distribution.</w:t>
      </w:r>
    </w:p>
    <w:p w14:paraId="6847FD53" w14:textId="2EB6AFF3" w:rsidR="00FA24D4" w:rsidRPr="007145FC" w:rsidRDefault="007145FC" w:rsidP="007145FC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7145FC">
        <w:rPr>
          <w:rFonts w:ascii="Arial" w:hAnsi="Arial" w:cs="Arial"/>
          <w:color w:val="3E3B38"/>
          <w:sz w:val="20"/>
          <w:szCs w:val="20"/>
        </w:rPr>
        <w:t xml:space="preserve">« Prescription et directive sur la responsabilité du fait des produits défectueux non encore transposée », note </w:t>
      </w:r>
      <w:proofErr w:type="spellStart"/>
      <w:r w:rsidRPr="007145FC">
        <w:rPr>
          <w:rFonts w:ascii="Arial" w:hAnsi="Arial" w:cs="Arial"/>
          <w:color w:val="3E3B38"/>
          <w:sz w:val="20"/>
          <w:szCs w:val="20"/>
        </w:rPr>
        <w:t>ss</w:t>
      </w:r>
      <w:proofErr w:type="spellEnd"/>
      <w:r w:rsidRPr="007145FC">
        <w:rPr>
          <w:rFonts w:ascii="Arial" w:hAnsi="Arial" w:cs="Arial"/>
          <w:color w:val="3E3B38"/>
          <w:sz w:val="20"/>
          <w:szCs w:val="20"/>
        </w:rPr>
        <w:t xml:space="preserve"> Cass. civ. 1, 26 sept. 2012, n° 11-18117, </w:t>
      </w:r>
      <w:proofErr w:type="spellStart"/>
      <w:r w:rsidRPr="007145FC">
        <w:rPr>
          <w:rFonts w:ascii="Arial" w:hAnsi="Arial" w:cs="Arial"/>
          <w:color w:val="3E3B38"/>
          <w:sz w:val="20"/>
          <w:szCs w:val="20"/>
        </w:rPr>
        <w:t>Rev</w:t>
      </w:r>
      <w:proofErr w:type="spellEnd"/>
      <w:r w:rsidRPr="007145FC">
        <w:rPr>
          <w:rFonts w:ascii="Arial" w:hAnsi="Arial" w:cs="Arial"/>
          <w:color w:val="3E3B38"/>
          <w:sz w:val="20"/>
          <w:szCs w:val="20"/>
        </w:rPr>
        <w:t>. Droit et santé, n° 51, janv. 2013.</w:t>
      </w:r>
    </w:p>
    <w:sectPr w:rsidR="00FA24D4" w:rsidRPr="007145FC" w:rsidSect="00425E6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851" w:bottom="616" w:left="851" w:header="510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9CE86" w14:textId="77777777" w:rsidR="00EF4F9D" w:rsidRDefault="00EF4F9D" w:rsidP="00F342F6">
      <w:r>
        <w:separator/>
      </w:r>
    </w:p>
  </w:endnote>
  <w:endnote w:type="continuationSeparator" w:id="0">
    <w:p w14:paraId="1BCD652D" w14:textId="77777777" w:rsidR="00EF4F9D" w:rsidRDefault="00EF4F9D" w:rsidP="00F3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48ED" w14:textId="77777777" w:rsidR="00FA24D4" w:rsidRDefault="00FA24D4" w:rsidP="00FA24D4">
    <w:pPr>
      <w:pStyle w:val="Pieddepage"/>
    </w:pPr>
  </w:p>
  <w:p w14:paraId="2140996C" w14:textId="77777777" w:rsidR="00FA24D4" w:rsidRDefault="00FA24D4" w:rsidP="00FA24D4">
    <w:pPr>
      <w:pStyle w:val="Pieddepage"/>
    </w:pPr>
  </w:p>
  <w:p w14:paraId="464A783C" w14:textId="77777777" w:rsidR="00FA24D4" w:rsidRDefault="00FA24D4" w:rsidP="00FA24D4">
    <w:pPr>
      <w:pStyle w:val="Pieddepage"/>
    </w:pPr>
  </w:p>
  <w:p w14:paraId="43C4A12B" w14:textId="097027DF" w:rsidR="00FA24D4" w:rsidRDefault="00FA24D4">
    <w:pPr>
      <w:pStyle w:val="Pieddepage"/>
    </w:pPr>
    <w:r>
      <w:rPr>
        <w:noProof/>
      </w:rPr>
      <w:drawing>
        <wp:inline distT="0" distB="0" distL="0" distR="0" wp14:anchorId="2EB644D8" wp14:editId="217BDA1A">
          <wp:extent cx="1651000" cy="53962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2BEC" w14:textId="425395E3" w:rsidR="00425E65" w:rsidRDefault="00425E65">
    <w:pPr>
      <w:pStyle w:val="Pieddepage"/>
    </w:pPr>
  </w:p>
  <w:p w14:paraId="1BAA012E" w14:textId="63FC01C6" w:rsidR="00425E65" w:rsidRDefault="00425E65">
    <w:pPr>
      <w:pStyle w:val="Pieddepage"/>
    </w:pPr>
  </w:p>
  <w:p w14:paraId="55DCEE62" w14:textId="77777777" w:rsidR="00425E65" w:rsidRDefault="00425E65">
    <w:pPr>
      <w:pStyle w:val="Pieddepage"/>
    </w:pPr>
  </w:p>
  <w:p w14:paraId="545DBB91" w14:textId="49A77D8D" w:rsidR="005259DD" w:rsidRDefault="00425E65">
    <w:pPr>
      <w:pStyle w:val="Pieddepage"/>
    </w:pPr>
    <w:r>
      <w:rPr>
        <w:noProof/>
      </w:rPr>
      <w:drawing>
        <wp:inline distT="0" distB="0" distL="0" distR="0" wp14:anchorId="2812F67F" wp14:editId="7A87357C">
          <wp:extent cx="1651000" cy="539626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AE0F5" w14:textId="77777777" w:rsidR="00EF4F9D" w:rsidRDefault="00EF4F9D" w:rsidP="00F342F6">
      <w:r>
        <w:separator/>
      </w:r>
    </w:p>
  </w:footnote>
  <w:footnote w:type="continuationSeparator" w:id="0">
    <w:p w14:paraId="0ACAC9C9" w14:textId="77777777" w:rsidR="00EF4F9D" w:rsidRDefault="00EF4F9D" w:rsidP="00F3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43EF" w14:textId="29D9CA15" w:rsidR="00F342F6" w:rsidRDefault="00F342F6">
    <w:pPr>
      <w:pStyle w:val="En-tte"/>
    </w:pPr>
  </w:p>
  <w:p w14:paraId="275909A0" w14:textId="5EEA71A2" w:rsidR="002A3B7F" w:rsidRDefault="002A3B7F">
    <w:pPr>
      <w:pStyle w:val="En-tte"/>
    </w:pPr>
  </w:p>
  <w:p w14:paraId="63163050" w14:textId="65484C72" w:rsidR="002A3B7F" w:rsidRDefault="002A3B7F">
    <w:pPr>
      <w:pStyle w:val="En-tte"/>
    </w:pPr>
  </w:p>
  <w:p w14:paraId="21A99406" w14:textId="77777777" w:rsidR="002A3B7F" w:rsidRDefault="002A3B7F">
    <w:pPr>
      <w:pStyle w:val="En-tte"/>
    </w:pPr>
  </w:p>
  <w:p w14:paraId="56B8E32E" w14:textId="056E3EBC" w:rsidR="00F342F6" w:rsidRDefault="00F342F6">
    <w:pPr>
      <w:pStyle w:val="En-tte"/>
    </w:pPr>
  </w:p>
  <w:p w14:paraId="7169647F" w14:textId="77777777" w:rsidR="005E076B" w:rsidRDefault="005E07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8125" w14:textId="61DF6121" w:rsidR="002A3B7F" w:rsidRDefault="00CE4422" w:rsidP="00CE4422">
    <w:pPr>
      <w:pStyle w:val="En-tte"/>
      <w:tabs>
        <w:tab w:val="clear" w:pos="4536"/>
        <w:tab w:val="clear" w:pos="9072"/>
        <w:tab w:val="left" w:pos="5961"/>
      </w:tabs>
      <w:ind w:left="-397"/>
      <w:jc w:val="center"/>
    </w:pPr>
    <w:r>
      <w:rPr>
        <w:noProof/>
      </w:rPr>
      <w:drawing>
        <wp:inline distT="0" distB="0" distL="0" distR="0" wp14:anchorId="44A5C357" wp14:editId="271BEFDB">
          <wp:extent cx="1307507" cy="681488"/>
          <wp:effectExtent l="0" t="0" r="635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610" cy="68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EDF0" w14:textId="70FFBAAA" w:rsidR="002A3B7F" w:rsidRDefault="002A3B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A11D7"/>
    <w:multiLevelType w:val="hybridMultilevel"/>
    <w:tmpl w:val="3DBA56DC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" w15:restartNumberingAfterBreak="0">
    <w:nsid w:val="2ACA3D6C"/>
    <w:multiLevelType w:val="hybridMultilevel"/>
    <w:tmpl w:val="4E3850B0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2D8328C3"/>
    <w:multiLevelType w:val="hybridMultilevel"/>
    <w:tmpl w:val="FF7A77F2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5B9F2997"/>
    <w:multiLevelType w:val="multilevel"/>
    <w:tmpl w:val="6F7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151E42"/>
    <w:multiLevelType w:val="hybridMultilevel"/>
    <w:tmpl w:val="4D96DEE6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65DE36B6"/>
    <w:multiLevelType w:val="hybridMultilevel"/>
    <w:tmpl w:val="4AAAF23A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6"/>
    <w:rsid w:val="000A7E8F"/>
    <w:rsid w:val="000D3D3F"/>
    <w:rsid w:val="000E5D31"/>
    <w:rsid w:val="000F24C4"/>
    <w:rsid w:val="0020609E"/>
    <w:rsid w:val="002333AF"/>
    <w:rsid w:val="002A3B7F"/>
    <w:rsid w:val="002D7F33"/>
    <w:rsid w:val="002F64FD"/>
    <w:rsid w:val="0032588D"/>
    <w:rsid w:val="0033033D"/>
    <w:rsid w:val="0033345C"/>
    <w:rsid w:val="003A1D74"/>
    <w:rsid w:val="00403D39"/>
    <w:rsid w:val="00422A7E"/>
    <w:rsid w:val="00425E65"/>
    <w:rsid w:val="004373F3"/>
    <w:rsid w:val="0048140F"/>
    <w:rsid w:val="005259DD"/>
    <w:rsid w:val="005E076B"/>
    <w:rsid w:val="005E16F1"/>
    <w:rsid w:val="0062322B"/>
    <w:rsid w:val="00643436"/>
    <w:rsid w:val="00686F12"/>
    <w:rsid w:val="007145FC"/>
    <w:rsid w:val="00720921"/>
    <w:rsid w:val="0073170B"/>
    <w:rsid w:val="007B5FB2"/>
    <w:rsid w:val="00812ACC"/>
    <w:rsid w:val="00832F66"/>
    <w:rsid w:val="008359B5"/>
    <w:rsid w:val="00854B87"/>
    <w:rsid w:val="008F6F82"/>
    <w:rsid w:val="0098770C"/>
    <w:rsid w:val="00A22947"/>
    <w:rsid w:val="00A257E7"/>
    <w:rsid w:val="00A25C27"/>
    <w:rsid w:val="00A6224B"/>
    <w:rsid w:val="00A75081"/>
    <w:rsid w:val="00B111D3"/>
    <w:rsid w:val="00B61D6B"/>
    <w:rsid w:val="00B7791E"/>
    <w:rsid w:val="00B82446"/>
    <w:rsid w:val="00BE4192"/>
    <w:rsid w:val="00CE4422"/>
    <w:rsid w:val="00CE7652"/>
    <w:rsid w:val="00CF09F4"/>
    <w:rsid w:val="00CF6BE2"/>
    <w:rsid w:val="00E26FFC"/>
    <w:rsid w:val="00EF4F9D"/>
    <w:rsid w:val="00F342F6"/>
    <w:rsid w:val="00F35902"/>
    <w:rsid w:val="00F83E6B"/>
    <w:rsid w:val="00F922C5"/>
    <w:rsid w:val="00FA24D4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251FF"/>
  <w15:chartTrackingRefBased/>
  <w15:docId w15:val="{655CF0DE-6D7F-7E44-BE14-FCA1C68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22B"/>
  </w:style>
  <w:style w:type="paragraph" w:styleId="Titre1">
    <w:name w:val="heading 1"/>
    <w:basedOn w:val="Normal"/>
    <w:next w:val="Normal"/>
    <w:link w:val="Titre1Car"/>
    <w:uiPriority w:val="9"/>
    <w:qFormat/>
    <w:rsid w:val="002F6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2F6"/>
  </w:style>
  <w:style w:type="paragraph" w:styleId="Pieddepage">
    <w:name w:val="footer"/>
    <w:basedOn w:val="Normal"/>
    <w:link w:val="Pieddepag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2F6"/>
  </w:style>
  <w:style w:type="paragraph" w:customStyle="1" w:styleId="Paragraphestandard">
    <w:name w:val="[Paragraphe standard]"/>
    <w:basedOn w:val="Normal"/>
    <w:uiPriority w:val="99"/>
    <w:rsid w:val="00F342F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2F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2F64FD"/>
  </w:style>
  <w:style w:type="paragraph" w:styleId="Textedebulles">
    <w:name w:val="Balloon Text"/>
    <w:basedOn w:val="Normal"/>
    <w:link w:val="TextedebullesCar"/>
    <w:uiPriority w:val="99"/>
    <w:semiHidden/>
    <w:unhideWhenUsed/>
    <w:rsid w:val="0073170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70B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1D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1D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1D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3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B728B7-01FE-42AF-96EE-A7A13269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MARGUERITE</cp:lastModifiedBy>
  <cp:revision>2</cp:revision>
  <cp:lastPrinted>2020-09-11T13:24:00Z</cp:lastPrinted>
  <dcterms:created xsi:type="dcterms:W3CDTF">2022-05-21T16:48:00Z</dcterms:created>
  <dcterms:modified xsi:type="dcterms:W3CDTF">2022-05-21T16:48:00Z</dcterms:modified>
</cp:coreProperties>
</file>